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52BC" w14:textId="77777777" w:rsidR="00121FFD" w:rsidRDefault="00CF3F27" w:rsidP="00CF3F27">
      <w:pPr>
        <w:spacing w:after="0" w:line="240" w:lineRule="auto"/>
        <w:jc w:val="center"/>
        <w:rPr>
          <w:b/>
        </w:rPr>
      </w:pPr>
      <w:r>
        <w:rPr>
          <w:b/>
        </w:rPr>
        <w:t>BERRY CREEK COMMUNITY SERVICES DISTRICT</w:t>
      </w:r>
    </w:p>
    <w:p w14:paraId="6D8452BD" w14:textId="77777777" w:rsidR="00CF3F27" w:rsidRDefault="00B13ABA" w:rsidP="00CF3F27">
      <w:pPr>
        <w:spacing w:after="0" w:line="240" w:lineRule="auto"/>
        <w:jc w:val="center"/>
        <w:rPr>
          <w:b/>
        </w:rPr>
      </w:pPr>
      <w:r>
        <w:rPr>
          <w:b/>
        </w:rPr>
        <w:t>P.O. Box 6281</w:t>
      </w:r>
    </w:p>
    <w:p w14:paraId="6D8452BE" w14:textId="77777777" w:rsidR="00CF3F27" w:rsidRDefault="00B13ABA" w:rsidP="00CF3F27">
      <w:pPr>
        <w:spacing w:after="0" w:line="240" w:lineRule="auto"/>
        <w:jc w:val="center"/>
        <w:rPr>
          <w:b/>
        </w:rPr>
      </w:pPr>
      <w:r>
        <w:rPr>
          <w:b/>
        </w:rPr>
        <w:t xml:space="preserve">Oroville, </w:t>
      </w:r>
      <w:proofErr w:type="gramStart"/>
      <w:r>
        <w:rPr>
          <w:b/>
        </w:rPr>
        <w:t>California  9592</w:t>
      </w:r>
      <w:r w:rsidR="00CF3F27">
        <w:rPr>
          <w:b/>
        </w:rPr>
        <w:t>6</w:t>
      </w:r>
      <w:proofErr w:type="gramEnd"/>
      <w:r w:rsidR="00CF3F27">
        <w:rPr>
          <w:b/>
        </w:rPr>
        <w:br/>
      </w:r>
    </w:p>
    <w:p w14:paraId="6D8452BF" w14:textId="77777777" w:rsidR="00561259" w:rsidRDefault="009363D3" w:rsidP="00CF3F27">
      <w:pPr>
        <w:spacing w:after="0" w:line="240" w:lineRule="auto"/>
        <w:jc w:val="center"/>
        <w:rPr>
          <w:b/>
        </w:rPr>
      </w:pPr>
      <w:r w:rsidRPr="00561259">
        <w:rPr>
          <w:b/>
        </w:rPr>
        <w:t xml:space="preserve"> </w:t>
      </w:r>
      <w:r w:rsidR="00CF3F27" w:rsidRPr="00561259">
        <w:rPr>
          <w:b/>
        </w:rPr>
        <w:t>ORDINANCE NO. 1</w:t>
      </w:r>
    </w:p>
    <w:p w14:paraId="6D8452C0" w14:textId="77777777" w:rsidR="00CF3F27" w:rsidRDefault="00CB6C91" w:rsidP="00CF3F27">
      <w:pPr>
        <w:spacing w:after="0" w:line="240" w:lineRule="auto"/>
        <w:jc w:val="center"/>
        <w:rPr>
          <w:b/>
        </w:rPr>
      </w:pPr>
      <w:r>
        <w:rPr>
          <w:b/>
        </w:rPr>
        <w:t xml:space="preserve"> </w:t>
      </w:r>
      <w:r w:rsidR="00CF3F27">
        <w:rPr>
          <w:b/>
        </w:rPr>
        <w:t>(</w:t>
      </w:r>
      <w:r>
        <w:rPr>
          <w:b/>
        </w:rPr>
        <w:t>Originally a</w:t>
      </w:r>
      <w:r w:rsidR="00CF3F27">
        <w:rPr>
          <w:b/>
        </w:rPr>
        <w:t>dopted May 26, 1988)</w:t>
      </w:r>
    </w:p>
    <w:p w14:paraId="6D8452C1" w14:textId="77777777" w:rsidR="00CB6C91" w:rsidRDefault="00CB6C91" w:rsidP="00CF3F27">
      <w:pPr>
        <w:spacing w:after="0" w:line="240" w:lineRule="auto"/>
        <w:jc w:val="center"/>
        <w:rPr>
          <w:b/>
        </w:rPr>
      </w:pPr>
    </w:p>
    <w:p w14:paraId="6D8452C2" w14:textId="450EDF02" w:rsidR="00CB6C91" w:rsidRPr="00591EAF" w:rsidRDefault="00CB6C91" w:rsidP="00591EAF">
      <w:pPr>
        <w:spacing w:after="0" w:line="240" w:lineRule="auto"/>
        <w:jc w:val="center"/>
        <w:rPr>
          <w:b/>
          <w:color w:val="FF0000"/>
          <w:sz w:val="22"/>
        </w:rPr>
      </w:pPr>
      <w:r w:rsidRPr="00591EAF">
        <w:rPr>
          <w:b/>
          <w:sz w:val="22"/>
        </w:rPr>
        <w:t>(</w:t>
      </w:r>
      <w:r w:rsidRPr="00591EAF">
        <w:rPr>
          <w:b/>
          <w:color w:val="FF0000"/>
          <w:sz w:val="22"/>
        </w:rPr>
        <w:t>Changes</w:t>
      </w:r>
      <w:r w:rsidR="00B13ABA" w:rsidRPr="00591EAF">
        <w:rPr>
          <w:b/>
          <w:color w:val="FF0000"/>
          <w:sz w:val="22"/>
        </w:rPr>
        <w:t>:</w:t>
      </w:r>
      <w:r w:rsidRPr="00591EAF">
        <w:rPr>
          <w:b/>
          <w:color w:val="FF0000"/>
          <w:sz w:val="22"/>
        </w:rPr>
        <w:t xml:space="preserve"> </w:t>
      </w:r>
      <w:r w:rsidR="00591EAF" w:rsidRPr="00591EAF">
        <w:rPr>
          <w:b/>
          <w:color w:val="FF0000"/>
          <w:sz w:val="22"/>
        </w:rPr>
        <w:t xml:space="preserve">Article 4 sec 403 Adopted 2/29/2024, </w:t>
      </w:r>
      <w:r w:rsidRPr="00591EAF">
        <w:rPr>
          <w:b/>
          <w:color w:val="FF0000"/>
          <w:sz w:val="22"/>
        </w:rPr>
        <w:t>Sec 501b</w:t>
      </w:r>
      <w:r w:rsidR="00B13ABA" w:rsidRPr="00591EAF">
        <w:rPr>
          <w:b/>
          <w:color w:val="FF0000"/>
          <w:sz w:val="22"/>
        </w:rPr>
        <w:t>, 506</w:t>
      </w:r>
      <w:r w:rsidRPr="00591EAF">
        <w:rPr>
          <w:b/>
          <w:color w:val="FF0000"/>
          <w:sz w:val="22"/>
        </w:rPr>
        <w:t xml:space="preserve"> revised</w:t>
      </w:r>
      <w:r w:rsidR="00E177D5" w:rsidRPr="00591EAF">
        <w:rPr>
          <w:b/>
          <w:color w:val="FF0000"/>
          <w:sz w:val="22"/>
        </w:rPr>
        <w:t>, Ordinance #2</w:t>
      </w:r>
      <w:r w:rsidRPr="00591EAF">
        <w:rPr>
          <w:b/>
          <w:sz w:val="22"/>
        </w:rPr>
        <w:t>)</w:t>
      </w:r>
    </w:p>
    <w:p w14:paraId="6D8452C3" w14:textId="77777777" w:rsidR="00CB6C91" w:rsidRDefault="00CB6C91" w:rsidP="00CF3F27">
      <w:pPr>
        <w:spacing w:after="0" w:line="240" w:lineRule="auto"/>
        <w:jc w:val="center"/>
        <w:rPr>
          <w:b/>
        </w:rPr>
      </w:pPr>
    </w:p>
    <w:p w14:paraId="6D8452C4" w14:textId="77777777" w:rsidR="00CF3F27" w:rsidRDefault="00CF3F27" w:rsidP="00CF3F27">
      <w:pPr>
        <w:spacing w:after="0" w:line="240" w:lineRule="auto"/>
        <w:jc w:val="center"/>
        <w:rPr>
          <w:b/>
        </w:rPr>
      </w:pPr>
    </w:p>
    <w:p w14:paraId="6D8452C5" w14:textId="77777777" w:rsidR="00CF3F27" w:rsidRDefault="00CF3F27" w:rsidP="00CF3F27">
      <w:pPr>
        <w:spacing w:after="0" w:line="240" w:lineRule="auto"/>
        <w:rPr>
          <w:b/>
        </w:rPr>
      </w:pPr>
      <w:r>
        <w:rPr>
          <w:b/>
        </w:rPr>
        <w:t>ESTABLISHING RATES AND FEES FOR SERVICES BY THE BERRY CREEK</w:t>
      </w:r>
    </w:p>
    <w:p w14:paraId="6D8452C6" w14:textId="77777777" w:rsidR="00CF3F27" w:rsidRDefault="00CF3F27" w:rsidP="00CF3F27">
      <w:pPr>
        <w:spacing w:after="0" w:line="240" w:lineRule="auto"/>
        <w:jc w:val="center"/>
        <w:rPr>
          <w:b/>
        </w:rPr>
      </w:pPr>
      <w:r>
        <w:rPr>
          <w:b/>
        </w:rPr>
        <w:t>COMMUNITY SERVICES DISTRICT</w:t>
      </w:r>
    </w:p>
    <w:p w14:paraId="6D8452C7" w14:textId="77777777" w:rsidR="00CF3F27" w:rsidRDefault="00CF3F27" w:rsidP="00CF3F27">
      <w:pPr>
        <w:spacing w:after="0" w:line="240" w:lineRule="auto"/>
        <w:jc w:val="center"/>
        <w:rPr>
          <w:b/>
        </w:rPr>
      </w:pPr>
    </w:p>
    <w:p w14:paraId="6D8452C8" w14:textId="77777777" w:rsidR="00CF3F27" w:rsidRDefault="00CF3F27" w:rsidP="00CF3F27">
      <w:pPr>
        <w:spacing w:after="0" w:line="240" w:lineRule="auto"/>
        <w:rPr>
          <w:b/>
        </w:rPr>
      </w:pPr>
      <w:r>
        <w:rPr>
          <w:b/>
        </w:rPr>
        <w:t>Be it ordered by the Board of Directors of the Berry Creek Community Services District, Butte County, California as follows:</w:t>
      </w:r>
    </w:p>
    <w:p w14:paraId="6D8452C9" w14:textId="77777777" w:rsidR="00CF3F27" w:rsidRDefault="00CF3F27" w:rsidP="00CF3F27">
      <w:pPr>
        <w:spacing w:after="0" w:line="240" w:lineRule="auto"/>
        <w:rPr>
          <w:b/>
        </w:rPr>
      </w:pPr>
    </w:p>
    <w:p w14:paraId="6D8452CA" w14:textId="77777777" w:rsidR="00CF3F27" w:rsidRDefault="00CF3F27" w:rsidP="00CF3F27">
      <w:pPr>
        <w:spacing w:after="0" w:line="240" w:lineRule="auto"/>
        <w:rPr>
          <w:b/>
        </w:rPr>
      </w:pPr>
      <w:r>
        <w:rPr>
          <w:b/>
        </w:rPr>
        <w:t>ARTICLE 1 – GENERAL PROVISIONS</w:t>
      </w:r>
      <w:r w:rsidR="00A764D6">
        <w:rPr>
          <w:b/>
        </w:rPr>
        <w:t>.</w:t>
      </w:r>
    </w:p>
    <w:p w14:paraId="6D8452CB" w14:textId="77777777" w:rsidR="00CF3F27" w:rsidRDefault="00CF3F27" w:rsidP="00CF3F27">
      <w:pPr>
        <w:spacing w:after="0" w:line="240" w:lineRule="auto"/>
        <w:rPr>
          <w:b/>
        </w:rPr>
      </w:pPr>
    </w:p>
    <w:p w14:paraId="6D8452CC" w14:textId="77777777" w:rsidR="00CF3F27" w:rsidRDefault="00CF3F27" w:rsidP="00CF3F27">
      <w:pPr>
        <w:spacing w:after="0" w:line="240" w:lineRule="auto"/>
      </w:pPr>
      <w:r>
        <w:rPr>
          <w:i/>
        </w:rPr>
        <w:t xml:space="preserve">Sec. 101 </w:t>
      </w:r>
      <w:r>
        <w:t>– This ordinance shall be known and may be cited as “Berry Creek Community Services District Revenue Code.”</w:t>
      </w:r>
    </w:p>
    <w:p w14:paraId="6D8452CD" w14:textId="77777777" w:rsidR="00693412" w:rsidRDefault="00693412" w:rsidP="00CF3F27">
      <w:pPr>
        <w:spacing w:after="0" w:line="240" w:lineRule="auto"/>
      </w:pPr>
    </w:p>
    <w:p w14:paraId="6D8452CE" w14:textId="77777777" w:rsidR="00693412" w:rsidRDefault="00693412" w:rsidP="00CF3F27">
      <w:pPr>
        <w:spacing w:after="0" w:line="240" w:lineRule="auto"/>
      </w:pPr>
      <w:r>
        <w:rPr>
          <w:i/>
        </w:rPr>
        <w:t>Sec. 102</w:t>
      </w:r>
      <w:r>
        <w:t xml:space="preserve"> – Penalty for Violation.  For the failure of the customer to comply with all or any part of this ordinance and any ordinance, resolution or order fixing rates and charges of th</w:t>
      </w:r>
      <w:r w:rsidR="00486B53">
        <w:t>e Berry Creek Community Services</w:t>
      </w:r>
      <w:r>
        <w:t xml:space="preserve"> District</w:t>
      </w:r>
      <w:r w:rsidR="00486B53">
        <w:t xml:space="preserve"> (“BCCSD”)</w:t>
      </w:r>
      <w:r>
        <w:t xml:space="preserve">, the customer’s service shall be discontinued, and the water shall not be supplied such customer until he shall have complied with the rule or regulation, rate or charge which he has violated, or in the event that he cannot comply with said rule or regulation, until he shall have satisfied the </w:t>
      </w:r>
      <w:r w:rsidR="00E66995">
        <w:t>BCCSD</w:t>
      </w:r>
      <w:r>
        <w:t xml:space="preserve"> that in the future he will comply with all of the rules and regulations established by ordinance of the </w:t>
      </w:r>
      <w:r w:rsidR="00486B53">
        <w:t xml:space="preserve">BCCSD </w:t>
      </w:r>
      <w:r>
        <w:t>and will pay all rat</w:t>
      </w:r>
      <w:r w:rsidR="00420F0C">
        <w:t>es and charges of th</w:t>
      </w:r>
      <w:r w:rsidR="00486B53">
        <w:t>e BCCSD</w:t>
      </w:r>
      <w:r w:rsidR="00420F0C">
        <w:t>.</w:t>
      </w:r>
    </w:p>
    <w:p w14:paraId="6D8452CF" w14:textId="77777777" w:rsidR="00420F0C" w:rsidRDefault="00420F0C" w:rsidP="00CF3F27">
      <w:pPr>
        <w:spacing w:after="0" w:line="240" w:lineRule="auto"/>
      </w:pPr>
    </w:p>
    <w:p w14:paraId="6D8452D0" w14:textId="77777777" w:rsidR="00420F0C" w:rsidRDefault="00420F0C" w:rsidP="00CF3F27">
      <w:pPr>
        <w:spacing w:after="0" w:line="240" w:lineRule="auto"/>
      </w:pPr>
      <w:r>
        <w:rPr>
          <w:i/>
        </w:rPr>
        <w:t>Sec. 103</w:t>
      </w:r>
      <w:r>
        <w:t xml:space="preserve"> – Ruling Final.  All rulings of the Board shall be final.  (See ARTICLE 5 – Sec. 508 regarding hearings.)</w:t>
      </w:r>
    </w:p>
    <w:p w14:paraId="6D8452D1" w14:textId="77777777" w:rsidR="00420F0C" w:rsidRDefault="00420F0C" w:rsidP="00CF3F27">
      <w:pPr>
        <w:spacing w:after="0" w:line="240" w:lineRule="auto"/>
      </w:pPr>
    </w:p>
    <w:p w14:paraId="6D8452D2" w14:textId="77777777" w:rsidR="00666275" w:rsidRPr="00DA0DB5" w:rsidRDefault="00666275" w:rsidP="00666275">
      <w:pPr>
        <w:pStyle w:val="ListParagraph"/>
        <w:spacing w:after="0" w:line="240" w:lineRule="auto"/>
        <w:ind w:left="1080"/>
      </w:pPr>
    </w:p>
    <w:p w14:paraId="6D8452D3" w14:textId="77777777" w:rsidR="00666275" w:rsidRPr="00666275" w:rsidRDefault="00666275" w:rsidP="00666275">
      <w:pPr>
        <w:spacing w:after="0" w:line="240" w:lineRule="auto"/>
        <w:rPr>
          <w:b/>
        </w:rPr>
      </w:pPr>
      <w:r>
        <w:rPr>
          <w:b/>
        </w:rPr>
        <w:t>ARTICLE 2 – NOTICES.</w:t>
      </w:r>
    </w:p>
    <w:p w14:paraId="6D8452D4" w14:textId="77777777" w:rsidR="00666275" w:rsidRDefault="00666275" w:rsidP="00666275">
      <w:pPr>
        <w:spacing w:after="0" w:line="240" w:lineRule="auto"/>
      </w:pPr>
    </w:p>
    <w:p w14:paraId="6D8452D5" w14:textId="77777777" w:rsidR="00E664A7" w:rsidRDefault="00E65526" w:rsidP="00666275">
      <w:pPr>
        <w:spacing w:after="0" w:line="240" w:lineRule="auto"/>
      </w:pPr>
      <w:r>
        <w:rPr>
          <w:i/>
        </w:rPr>
        <w:t>Sec. 201</w:t>
      </w:r>
      <w:r>
        <w:t xml:space="preserve"> – Notices to Customers.  Notice from the </w:t>
      </w:r>
      <w:r w:rsidR="00486B53">
        <w:t xml:space="preserve">BCCSD </w:t>
      </w:r>
      <w:r>
        <w:t xml:space="preserve">to a customer will normally be given in writing, and either delivered or mailed to his last known address.  Where conditions warrant and in emergencies, the </w:t>
      </w:r>
      <w:r w:rsidR="00486B53">
        <w:t xml:space="preserve">BCCSD </w:t>
      </w:r>
      <w:r>
        <w:t>may resort to notification by either telephone or messenger.</w:t>
      </w:r>
    </w:p>
    <w:p w14:paraId="6D8452D6" w14:textId="77777777" w:rsidR="00E664A7" w:rsidRPr="00E664A7" w:rsidRDefault="00E664A7" w:rsidP="00666275">
      <w:pPr>
        <w:spacing w:after="0" w:line="240" w:lineRule="auto"/>
        <w:rPr>
          <w:sz w:val="18"/>
        </w:rPr>
      </w:pPr>
    </w:p>
    <w:p w14:paraId="6D8452D7" w14:textId="77777777" w:rsidR="00E866DC" w:rsidRDefault="00E65526" w:rsidP="00666275">
      <w:pPr>
        <w:spacing w:after="0" w:line="240" w:lineRule="auto"/>
      </w:pPr>
      <w:r>
        <w:rPr>
          <w:i/>
        </w:rPr>
        <w:t>Sec. 202</w:t>
      </w:r>
      <w:r>
        <w:t xml:space="preserve"> – Notice from Customers.  Notice from the customer to the </w:t>
      </w:r>
      <w:r w:rsidR="00E866DC">
        <w:t xml:space="preserve">BCCSD </w:t>
      </w:r>
      <w:r>
        <w:t xml:space="preserve">may be given by him or his authorized representative in writing (1) at the </w:t>
      </w:r>
      <w:r w:rsidR="00E866DC">
        <w:t>BCCSD</w:t>
      </w:r>
      <w:r>
        <w:t>’s operating office, or (2) to the Plant Operator(s), or (3) to the Presiding Officer of the Board.</w:t>
      </w:r>
    </w:p>
    <w:p w14:paraId="6D8452D8" w14:textId="77777777" w:rsidR="00967848" w:rsidRDefault="00967848" w:rsidP="00666275">
      <w:pPr>
        <w:spacing w:after="0" w:line="240" w:lineRule="auto"/>
        <w:rPr>
          <w:b/>
        </w:rPr>
      </w:pPr>
    </w:p>
    <w:p w14:paraId="6D8452D9" w14:textId="77777777" w:rsidR="00F75ED3" w:rsidRDefault="00F75ED3" w:rsidP="00666275">
      <w:pPr>
        <w:spacing w:after="0" w:line="240" w:lineRule="auto"/>
      </w:pPr>
      <w:r>
        <w:rPr>
          <w:b/>
        </w:rPr>
        <w:t>ARTICLE 3 – APPLICATION FOR WATER SERVICE.</w:t>
      </w:r>
    </w:p>
    <w:p w14:paraId="6D8452DA" w14:textId="7201E47E" w:rsidR="003F5443" w:rsidRDefault="00F75ED3" w:rsidP="00666275">
      <w:pPr>
        <w:spacing w:after="0" w:line="240" w:lineRule="auto"/>
      </w:pPr>
      <w:r>
        <w:rPr>
          <w:i/>
        </w:rPr>
        <w:lastRenderedPageBreak/>
        <w:t>Sec. 301</w:t>
      </w:r>
      <w:r>
        <w:t xml:space="preserve"> </w:t>
      </w:r>
      <w:r w:rsidR="003D2DA0">
        <w:t>–</w:t>
      </w:r>
      <w:r>
        <w:t xml:space="preserve"> </w:t>
      </w:r>
      <w:r w:rsidR="003D2DA0">
        <w:t>A property owner may make application for Water Service by application form or by letter, giving the same information.</w:t>
      </w:r>
    </w:p>
    <w:p w14:paraId="6D8452DB" w14:textId="77777777" w:rsidR="003D2DA0" w:rsidRDefault="003D2DA0" w:rsidP="00666275">
      <w:pPr>
        <w:spacing w:after="0" w:line="240" w:lineRule="auto"/>
      </w:pPr>
      <w:r>
        <w:rPr>
          <w:i/>
        </w:rPr>
        <w:t>Sec. 302</w:t>
      </w:r>
      <w:r>
        <w:t xml:space="preserve"> – Undertaking of Applicant.  Such application will signify the customer’s willingness and intention to comply with this and other ordinances or regulations relating to Water Service and to make payment for services received. </w:t>
      </w:r>
    </w:p>
    <w:p w14:paraId="6D8452DC" w14:textId="77777777" w:rsidR="003D2DA0" w:rsidRDefault="003D2DA0" w:rsidP="00666275">
      <w:pPr>
        <w:spacing w:after="0" w:line="240" w:lineRule="auto"/>
      </w:pPr>
    </w:p>
    <w:p w14:paraId="6D8452DD" w14:textId="77777777" w:rsidR="003D2DA0" w:rsidRDefault="003D2DA0" w:rsidP="00666275">
      <w:pPr>
        <w:spacing w:after="0" w:line="240" w:lineRule="auto"/>
      </w:pPr>
      <w:r>
        <w:rPr>
          <w:i/>
        </w:rPr>
        <w:t>Sec. 303</w:t>
      </w:r>
      <w:r>
        <w:t xml:space="preserve"> </w:t>
      </w:r>
      <w:r w:rsidR="006229D0">
        <w:t>–</w:t>
      </w:r>
      <w:r>
        <w:t xml:space="preserve"> </w:t>
      </w:r>
      <w:r w:rsidR="006229D0">
        <w:t xml:space="preserve">Payment for Previous Service.  An application will not be honored unless payment in full has been made for Water Service previously rendered to the applicant by the </w:t>
      </w:r>
      <w:r w:rsidR="00E866DC">
        <w:t>BCCSD</w:t>
      </w:r>
      <w:r w:rsidR="006229D0">
        <w:t>.</w:t>
      </w:r>
    </w:p>
    <w:p w14:paraId="6D8452DE" w14:textId="77777777" w:rsidR="00B81F9A" w:rsidRDefault="00B81F9A" w:rsidP="00666275">
      <w:pPr>
        <w:spacing w:after="0" w:line="240" w:lineRule="auto"/>
      </w:pPr>
    </w:p>
    <w:p w14:paraId="6D8452DF" w14:textId="77777777" w:rsidR="00B81F9A" w:rsidRDefault="00B81F9A" w:rsidP="00666275">
      <w:pPr>
        <w:spacing w:after="0" w:line="240" w:lineRule="auto"/>
      </w:pPr>
      <w:r>
        <w:rPr>
          <w:i/>
        </w:rPr>
        <w:t>Sec. 304</w:t>
      </w:r>
      <w:r>
        <w:t xml:space="preserve"> – Installation Charges.  Where a regular charge has been fixed for the type of service connection desired, such regular charge shall be paid in advance by the applicant.  Where there is no regular charge, the </w:t>
      </w:r>
      <w:r w:rsidR="00E866DC">
        <w:t xml:space="preserve">BCCSD </w:t>
      </w:r>
      <w:r>
        <w:t xml:space="preserve">reserves the right to require the applicant to deposit an amount equal to the established cost of such service connection.  Only duly authorized employees or agents of the </w:t>
      </w:r>
      <w:r w:rsidR="00E866DC">
        <w:t xml:space="preserve">BCCSD </w:t>
      </w:r>
      <w:r>
        <w:t>will be authorized to install service connection.</w:t>
      </w:r>
    </w:p>
    <w:p w14:paraId="6D8452E0" w14:textId="77777777" w:rsidR="00B81F9A" w:rsidRDefault="00B81F9A" w:rsidP="00666275">
      <w:pPr>
        <w:spacing w:after="0" w:line="240" w:lineRule="auto"/>
      </w:pPr>
    </w:p>
    <w:p w14:paraId="6D8452E1" w14:textId="77777777" w:rsidR="00B81F9A" w:rsidRDefault="00B81F9A" w:rsidP="00666275">
      <w:pPr>
        <w:spacing w:after="0" w:line="240" w:lineRule="auto"/>
      </w:pPr>
      <w:r>
        <w:rPr>
          <w:i/>
        </w:rPr>
        <w:t>Sec. 305</w:t>
      </w:r>
      <w:r>
        <w:t xml:space="preserve"> – New or Renewed Service Connections.  The Board </w:t>
      </w:r>
      <w:r w:rsidR="006C4828">
        <w:t xml:space="preserve">of the BCCSD </w:t>
      </w:r>
      <w:r>
        <w:t xml:space="preserve">may in its discretion require from each new or renewed service connection made after the effective date of this ordinance, which deposit may be applied on any delinquent charges to the </w:t>
      </w:r>
      <w:r w:rsidR="00DC7999">
        <w:t>BCCSD,</w:t>
      </w:r>
      <w:r>
        <w:t xml:space="preserve"> or, if there are no delinquencies, shall be returned to the customer when service to said customer is discontinued, in accordance with this ordinance.</w:t>
      </w:r>
    </w:p>
    <w:p w14:paraId="6D8452E2" w14:textId="77777777" w:rsidR="00B81F9A" w:rsidRDefault="00B81F9A" w:rsidP="00666275">
      <w:pPr>
        <w:spacing w:after="0" w:line="240" w:lineRule="auto"/>
      </w:pPr>
    </w:p>
    <w:p w14:paraId="6D8452E3" w14:textId="77777777" w:rsidR="00B84B36" w:rsidRDefault="00B84B36" w:rsidP="006C4828">
      <w:pPr>
        <w:spacing w:after="0" w:line="240" w:lineRule="auto"/>
      </w:pPr>
      <w:r>
        <w:rPr>
          <w:i/>
        </w:rPr>
        <w:t>Sec. 306</w:t>
      </w:r>
      <w:r>
        <w:t xml:space="preserve"> - Water Service provided by the BCCSD is for the express use of BCCSD homeowners and lot owners and cannot be removed from the BCCSD in any manner whatsoever or sold outside the BCCSD boundaries without permission of LAFCO.  Any application for Water Service outside the BCCSD boundaries received by the Board of Directors will be submitted to all appropriate county agencies required by law.</w:t>
      </w:r>
      <w:r w:rsidR="00AE06C6">
        <w:t xml:space="preserve">  </w:t>
      </w:r>
      <w:r w:rsidR="00AE06C6" w:rsidRPr="00DA0DB5">
        <w:t>The customer shall not permit the use of any of the water received by him from the BCCSD on any premises other than those specified in his application for service.</w:t>
      </w:r>
    </w:p>
    <w:p w14:paraId="6D8452E4" w14:textId="77777777" w:rsidR="00BF05B1" w:rsidRDefault="00BF05B1" w:rsidP="006C4828">
      <w:pPr>
        <w:spacing w:after="0" w:line="240" w:lineRule="auto"/>
      </w:pPr>
    </w:p>
    <w:p w14:paraId="6D8452E5" w14:textId="77777777" w:rsidR="00BF05B1" w:rsidRDefault="00BF05B1" w:rsidP="006C4828">
      <w:pPr>
        <w:spacing w:after="0" w:line="240" w:lineRule="auto"/>
      </w:pPr>
      <w:r>
        <w:rPr>
          <w:b/>
        </w:rPr>
        <w:t>ARTICLE 4 – ANNUAL CHARGES TO ALL PROPERTY OWNERS IN THE BCCSD.</w:t>
      </w:r>
    </w:p>
    <w:p w14:paraId="6D8452E6" w14:textId="77777777" w:rsidR="00BF05B1" w:rsidRDefault="00BF05B1" w:rsidP="006C4828">
      <w:pPr>
        <w:spacing w:after="0" w:line="240" w:lineRule="auto"/>
      </w:pPr>
    </w:p>
    <w:p w14:paraId="6D8452E7" w14:textId="2390043A" w:rsidR="00BF05B1" w:rsidRDefault="00BF05B1" w:rsidP="006C4828">
      <w:pPr>
        <w:spacing w:after="0" w:line="240" w:lineRule="auto"/>
      </w:pPr>
      <w:bookmarkStart w:id="0" w:name="_Hlk160099885"/>
      <w:r>
        <w:rPr>
          <w:i/>
        </w:rPr>
        <w:t>Sec. 401</w:t>
      </w:r>
      <w:r>
        <w:t xml:space="preserve"> – </w:t>
      </w:r>
      <w:bookmarkEnd w:id="0"/>
      <w:r>
        <w:t>Standby Charge.  $</w:t>
      </w:r>
      <w:r w:rsidR="005F48B8">
        <w:t>14</w:t>
      </w:r>
      <w:r w:rsidR="00837CA7">
        <w:t>0.00 per year (each lot)</w:t>
      </w:r>
      <w:r w:rsidR="00837CA7">
        <w:rPr>
          <w:vertAlign w:val="superscript"/>
        </w:rPr>
        <w:t>1</w:t>
      </w:r>
      <w:r w:rsidR="00837CA7">
        <w:t xml:space="preserve"> </w:t>
      </w:r>
      <w:r>
        <w:t xml:space="preserve">reimburses the BCCSD for the cost of maintenance, repair, and improvements to fire protection delivery system.  A late charge of </w:t>
      </w:r>
      <w:r w:rsidR="00936C5D">
        <w:t>ten</w:t>
      </w:r>
      <w:r>
        <w:t xml:space="preserve"> percent (</w:t>
      </w:r>
      <w:r w:rsidR="00113A1F">
        <w:t>10</w:t>
      </w:r>
      <w:r>
        <w:t>%) will be applied to delinquent accounts.</w:t>
      </w:r>
    </w:p>
    <w:p w14:paraId="6D8452E8" w14:textId="77777777" w:rsidR="001B73D3" w:rsidRDefault="001B73D3" w:rsidP="006C4828">
      <w:pPr>
        <w:spacing w:after="0" w:line="240" w:lineRule="auto"/>
      </w:pPr>
    </w:p>
    <w:p w14:paraId="6D8452E9" w14:textId="77777777" w:rsidR="00BF05B1" w:rsidRDefault="00A63BEB" w:rsidP="006C4828">
      <w:pPr>
        <w:spacing w:after="0" w:line="240" w:lineRule="auto"/>
      </w:pPr>
      <w:r>
        <w:rPr>
          <w:i/>
        </w:rPr>
        <w:t>Sec. 402</w:t>
      </w:r>
      <w:r>
        <w:t xml:space="preserve"> – Road and Street Maintenance.  $</w:t>
      </w:r>
      <w:r w:rsidR="00710C88">
        <w:t>6</w:t>
      </w:r>
      <w:r>
        <w:t>0.00 per year (each lot)</w:t>
      </w:r>
      <w:r w:rsidR="00990FE1">
        <w:rPr>
          <w:rStyle w:val="FootnoteReference"/>
        </w:rPr>
        <w:footnoteReference w:id="1"/>
      </w:r>
      <w:r w:rsidR="00FC104A">
        <w:t xml:space="preserve"> </w:t>
      </w:r>
      <w:r>
        <w:t>covers the cost of repairing and/or resurfacing the roads, drainage ditches, bridges and culverts of the BCCSD.  A late charge of ten percent (10%) will be applied to delinquent accounts.</w:t>
      </w:r>
    </w:p>
    <w:p w14:paraId="6D8452EA" w14:textId="77777777" w:rsidR="003C1B26" w:rsidRDefault="003C1B26" w:rsidP="006C4828">
      <w:pPr>
        <w:spacing w:after="0" w:line="240" w:lineRule="auto"/>
        <w:rPr>
          <w:i/>
        </w:rPr>
      </w:pPr>
    </w:p>
    <w:p w14:paraId="6A630A51" w14:textId="57DE69EF" w:rsidR="006E7C6B" w:rsidRDefault="002013BA" w:rsidP="006C4828">
      <w:pPr>
        <w:spacing w:after="0" w:line="240" w:lineRule="auto"/>
      </w:pPr>
      <w:bookmarkStart w:id="1" w:name="_Hlk160100551"/>
      <w:r>
        <w:rPr>
          <w:i/>
        </w:rPr>
        <w:t xml:space="preserve"> </w:t>
      </w:r>
    </w:p>
    <w:bookmarkEnd w:id="1"/>
    <w:p w14:paraId="2C8903FC" w14:textId="77777777" w:rsidR="006E7C6B" w:rsidRPr="006E7C6B" w:rsidRDefault="006E7C6B" w:rsidP="006C4828">
      <w:pPr>
        <w:spacing w:after="0" w:line="240" w:lineRule="auto"/>
      </w:pPr>
    </w:p>
    <w:p w14:paraId="6D8452EB" w14:textId="0723B40C" w:rsidR="003F5443" w:rsidRDefault="00A63BEB" w:rsidP="006C4828">
      <w:pPr>
        <w:spacing w:after="0" w:line="240" w:lineRule="auto"/>
      </w:pPr>
      <w:r>
        <w:rPr>
          <w:i/>
        </w:rPr>
        <w:lastRenderedPageBreak/>
        <w:t>Sec. 40</w:t>
      </w:r>
      <w:r w:rsidR="002013BA">
        <w:rPr>
          <w:i/>
        </w:rPr>
        <w:t xml:space="preserve">3 </w:t>
      </w:r>
      <w:r>
        <w:t>– Time of Payment.  All annual charges shall be due and payable on the first day of April each year and shall be delinquent as of the first day of June.  Delinquent accounts will be referred to the County for inclusio</w:t>
      </w:r>
      <w:r w:rsidR="00967848">
        <w:t>n in the annual County tax b</w:t>
      </w:r>
      <w:r w:rsidR="003C1B26">
        <w:t>ill.</w:t>
      </w:r>
    </w:p>
    <w:p w14:paraId="6F566BA2" w14:textId="77777777" w:rsidR="002013BA" w:rsidRDefault="00837CA7" w:rsidP="002013BA">
      <w:pPr>
        <w:spacing w:after="0" w:line="240" w:lineRule="auto"/>
      </w:pPr>
      <w:r>
        <w:rPr>
          <w:vertAlign w:val="superscript"/>
        </w:rPr>
        <w:t xml:space="preserve">1 </w:t>
      </w:r>
      <w:r>
        <w:t xml:space="preserve">– Lots within the BCCSD water district are those properties as outlined in the original Ponderosa Pines Subdivision </w:t>
      </w:r>
      <w:r w:rsidR="00DC7999">
        <w:t>Map</w:t>
      </w:r>
      <w:r>
        <w:t xml:space="preserve"> Sand Creek Unit, portion N.W. ¼, Section 35, T.21 N, R.5E dated January 1963. </w:t>
      </w:r>
      <w:r w:rsidR="002013BA">
        <w:t>Any other maps of the subdivision such as a county, state or federal map showing changes to lots such as merged lots to make one parcel are not to be used for identification purposes for lot fees.</w:t>
      </w:r>
    </w:p>
    <w:p w14:paraId="6D8452ED" w14:textId="77777777" w:rsidR="00A63BEB" w:rsidRDefault="00A63BEB" w:rsidP="006C4828">
      <w:pPr>
        <w:spacing w:after="0" w:line="240" w:lineRule="auto"/>
      </w:pPr>
    </w:p>
    <w:p w14:paraId="6D8452EE" w14:textId="77777777" w:rsidR="00A63BEB" w:rsidRDefault="00241044" w:rsidP="006C4828">
      <w:pPr>
        <w:spacing w:after="0" w:line="240" w:lineRule="auto"/>
      </w:pPr>
      <w:r>
        <w:rPr>
          <w:b/>
        </w:rPr>
        <w:t>ARTICLE 5 – WATER SERVICE GENERAL CHARGES.</w:t>
      </w:r>
    </w:p>
    <w:p w14:paraId="6D8452EF" w14:textId="77777777" w:rsidR="00241044" w:rsidRDefault="00241044" w:rsidP="006C4828">
      <w:pPr>
        <w:spacing w:after="0" w:line="240" w:lineRule="auto"/>
      </w:pPr>
    </w:p>
    <w:p w14:paraId="6D8452F0" w14:textId="77777777" w:rsidR="00241044" w:rsidRPr="00241044" w:rsidRDefault="00241044" w:rsidP="006C4828">
      <w:pPr>
        <w:spacing w:after="0" w:line="240" w:lineRule="auto"/>
      </w:pPr>
      <w:r>
        <w:rPr>
          <w:i/>
        </w:rPr>
        <w:t>Sec. 501</w:t>
      </w:r>
      <w:r>
        <w:t xml:space="preserve"> – New Water Service Charge-----------------</w:t>
      </w:r>
      <w:r w:rsidRPr="00DA0DB5">
        <w:rPr>
          <w:b/>
          <w:color w:val="000000" w:themeColor="text1"/>
        </w:rPr>
        <w:t>up to</w:t>
      </w:r>
      <w:r w:rsidRPr="00241044">
        <w:rPr>
          <w:b/>
        </w:rPr>
        <w:t xml:space="preserve"> $3,500.00</w:t>
      </w:r>
    </w:p>
    <w:p w14:paraId="6D8452F1" w14:textId="77777777" w:rsidR="00AE06C6" w:rsidRDefault="00241044" w:rsidP="006C4828">
      <w:pPr>
        <w:spacing w:after="0" w:line="240" w:lineRule="auto"/>
      </w:pPr>
      <w:r>
        <w:t>Covers the cost of installing a new Water Service line and meter to unimproved or improved lots on the opposite side of the street from the BCCSD Water Main.</w:t>
      </w:r>
    </w:p>
    <w:p w14:paraId="6D8452F2" w14:textId="77777777" w:rsidR="00241044" w:rsidRDefault="00241044" w:rsidP="006C4828">
      <w:pPr>
        <w:spacing w:after="0" w:line="240" w:lineRule="auto"/>
      </w:pPr>
    </w:p>
    <w:p w14:paraId="6D8452F3" w14:textId="77777777" w:rsidR="00241044" w:rsidRDefault="00241044" w:rsidP="006C4828">
      <w:pPr>
        <w:spacing w:after="0" w:line="240" w:lineRule="auto"/>
        <w:rPr>
          <w:b/>
        </w:rPr>
      </w:pPr>
      <w:r>
        <w:rPr>
          <w:i/>
        </w:rPr>
        <w:t xml:space="preserve">Sec. </w:t>
      </w:r>
      <w:r w:rsidR="00561259">
        <w:rPr>
          <w:i/>
        </w:rPr>
        <w:t>501 (a</w:t>
      </w:r>
      <w:r>
        <w:rPr>
          <w:i/>
        </w:rPr>
        <w:t>)</w:t>
      </w:r>
      <w:r>
        <w:t xml:space="preserve"> – New Water Service Charge-------------</w:t>
      </w:r>
      <w:r w:rsidRPr="00DA0DB5">
        <w:rPr>
          <w:b/>
        </w:rPr>
        <w:t>up to</w:t>
      </w:r>
      <w:r w:rsidRPr="00241044">
        <w:rPr>
          <w:b/>
        </w:rPr>
        <w:t xml:space="preserve"> $2,000.00</w:t>
      </w:r>
    </w:p>
    <w:p w14:paraId="6D8452F4" w14:textId="77777777" w:rsidR="00241044" w:rsidRDefault="00241044" w:rsidP="00241044">
      <w:pPr>
        <w:spacing w:after="0" w:line="240" w:lineRule="auto"/>
      </w:pPr>
      <w:r>
        <w:t>Covers the cost of installing a new Water Service line and meter to unimproved or improved lots on the same side of the street from the BCCSD Water Main.</w:t>
      </w:r>
    </w:p>
    <w:p w14:paraId="6D8452F5" w14:textId="77777777" w:rsidR="00241044" w:rsidRDefault="00241044" w:rsidP="00241044">
      <w:pPr>
        <w:spacing w:after="0" w:line="240" w:lineRule="auto"/>
      </w:pPr>
    </w:p>
    <w:p w14:paraId="6D8452F6" w14:textId="77777777" w:rsidR="00241044" w:rsidRPr="00325604" w:rsidRDefault="00241044" w:rsidP="00241044">
      <w:pPr>
        <w:spacing w:after="0" w:line="240" w:lineRule="auto"/>
      </w:pPr>
      <w:r w:rsidRPr="00325604">
        <w:rPr>
          <w:i/>
        </w:rPr>
        <w:t xml:space="preserve">Sec. </w:t>
      </w:r>
      <w:r w:rsidR="00561259" w:rsidRPr="00325604">
        <w:rPr>
          <w:i/>
        </w:rPr>
        <w:t>501 (b</w:t>
      </w:r>
      <w:r w:rsidRPr="00325604">
        <w:rPr>
          <w:i/>
        </w:rPr>
        <w:t>)</w:t>
      </w:r>
      <w:r w:rsidRPr="00325604">
        <w:t xml:space="preserve"> – New </w:t>
      </w:r>
      <w:r w:rsidR="007611DB" w:rsidRPr="00325604">
        <w:t>Water Service Charge----------------</w:t>
      </w:r>
      <w:r w:rsidR="00993E93" w:rsidRPr="00325604">
        <w:rPr>
          <w:b/>
        </w:rPr>
        <w:t xml:space="preserve"> $8</w:t>
      </w:r>
      <w:r w:rsidRPr="00325604">
        <w:rPr>
          <w:b/>
        </w:rPr>
        <w:t>00.00</w:t>
      </w:r>
    </w:p>
    <w:p w14:paraId="6D8452F7" w14:textId="77777777" w:rsidR="00241044" w:rsidRPr="00325604" w:rsidRDefault="00241044" w:rsidP="00241044">
      <w:pPr>
        <w:spacing w:after="0" w:line="240" w:lineRule="auto"/>
      </w:pPr>
      <w:r w:rsidRPr="00325604">
        <w:t>Covers the cost to install a new meter with existing service line at a neighboring property.</w:t>
      </w:r>
    </w:p>
    <w:p w14:paraId="6D8452F8" w14:textId="77777777" w:rsidR="000413E8" w:rsidRDefault="000413E8" w:rsidP="00241044">
      <w:pPr>
        <w:spacing w:after="0" w:line="240" w:lineRule="auto"/>
      </w:pPr>
    </w:p>
    <w:p w14:paraId="6D8452F9" w14:textId="77777777" w:rsidR="000413E8" w:rsidRDefault="000413E8" w:rsidP="00241044">
      <w:pPr>
        <w:spacing w:after="0" w:line="240" w:lineRule="auto"/>
        <w:rPr>
          <w:b/>
        </w:rPr>
      </w:pPr>
      <w:r>
        <w:rPr>
          <w:i/>
        </w:rPr>
        <w:t>Sec. 502</w:t>
      </w:r>
      <w:r>
        <w:t xml:space="preserve"> – New Account Service Charge</w:t>
      </w:r>
      <w:r w:rsidRPr="00DA0DB5">
        <w:t>------------------</w:t>
      </w:r>
      <w:r w:rsidRPr="00DA0DB5">
        <w:rPr>
          <w:b/>
        </w:rPr>
        <w:t>$45.00</w:t>
      </w:r>
    </w:p>
    <w:p w14:paraId="6D8452FA" w14:textId="77777777" w:rsidR="000413E8" w:rsidRDefault="000413E8" w:rsidP="00241044">
      <w:pPr>
        <w:spacing w:after="0" w:line="240" w:lineRule="auto"/>
      </w:pPr>
      <w:r>
        <w:t>Covers the cost of setting up a new account and administrative costs to change names and addresses.</w:t>
      </w:r>
    </w:p>
    <w:p w14:paraId="6D8452FB" w14:textId="77777777" w:rsidR="000413E8" w:rsidRDefault="000413E8" w:rsidP="00241044">
      <w:pPr>
        <w:spacing w:after="0" w:line="240" w:lineRule="auto"/>
      </w:pPr>
    </w:p>
    <w:p w14:paraId="6D8452FC" w14:textId="77777777" w:rsidR="000413E8" w:rsidRDefault="000413E8" w:rsidP="00241044">
      <w:pPr>
        <w:spacing w:after="0" w:line="240" w:lineRule="auto"/>
      </w:pPr>
      <w:r>
        <w:rPr>
          <w:i/>
        </w:rPr>
        <w:t>Sec. 503</w:t>
      </w:r>
      <w:r>
        <w:t xml:space="preserve"> – Security Deposit-----------------------------------</w:t>
      </w:r>
      <w:r>
        <w:rPr>
          <w:b/>
        </w:rPr>
        <w:t>$80.00</w:t>
      </w:r>
    </w:p>
    <w:p w14:paraId="6D8452FD" w14:textId="77777777" w:rsidR="000413E8" w:rsidRDefault="000413E8" w:rsidP="00241044">
      <w:pPr>
        <w:spacing w:after="0" w:line="240" w:lineRule="auto"/>
      </w:pPr>
      <w:r>
        <w:t xml:space="preserve">All applicants for Water Service are required to make a security deposit if they had not previously established a good credit rating </w:t>
      </w:r>
      <w:r w:rsidR="00661636">
        <w:t>with the BCCSD.  In addition, the BCCSD may require a security deposit for any customer who incurs three (3) late charges within a twelve (12) month period.</w:t>
      </w:r>
    </w:p>
    <w:p w14:paraId="6D8452FE" w14:textId="77777777" w:rsidR="00661636" w:rsidRDefault="00661636" w:rsidP="00241044">
      <w:pPr>
        <w:spacing w:after="0" w:line="240" w:lineRule="auto"/>
      </w:pPr>
    </w:p>
    <w:p w14:paraId="6D8452FF" w14:textId="068AC221" w:rsidR="00661636" w:rsidRDefault="00586EFD" w:rsidP="00241044">
      <w:pPr>
        <w:spacing w:after="0" w:line="240" w:lineRule="auto"/>
      </w:pPr>
      <w:r>
        <w:rPr>
          <w:i/>
        </w:rPr>
        <w:t>Sec. 504</w:t>
      </w:r>
      <w:r>
        <w:t xml:space="preserve"> </w:t>
      </w:r>
      <w:r w:rsidR="00C61BE1">
        <w:t>–</w:t>
      </w:r>
      <w:r>
        <w:t xml:space="preserve"> </w:t>
      </w:r>
      <w:r w:rsidR="00C61BE1">
        <w:t>Late Payment Charge--------------------------</w:t>
      </w:r>
      <w:r w:rsidR="00AF2C11">
        <w:t>10</w:t>
      </w:r>
      <w:r w:rsidR="00C61BE1">
        <w:rPr>
          <w:b/>
        </w:rPr>
        <w:t>%</w:t>
      </w:r>
      <w:r w:rsidR="00C61BE1">
        <w:t xml:space="preserve"> of the past due amount (or $2.00 minimum) will be assessed if an account is not paid within thirty (30) days of the billing date.</w:t>
      </w:r>
    </w:p>
    <w:p w14:paraId="6D845300" w14:textId="77777777" w:rsidR="00C61BE1" w:rsidRDefault="00C61BE1" w:rsidP="00241044">
      <w:pPr>
        <w:spacing w:after="0" w:line="240" w:lineRule="auto"/>
      </w:pPr>
    </w:p>
    <w:p w14:paraId="6D845301" w14:textId="77777777" w:rsidR="00C61BE1" w:rsidRDefault="00C61BE1" w:rsidP="00241044">
      <w:pPr>
        <w:spacing w:after="0" w:line="240" w:lineRule="auto"/>
      </w:pPr>
      <w:r>
        <w:rPr>
          <w:i/>
        </w:rPr>
        <w:t>Sec. 505</w:t>
      </w:r>
      <w:r>
        <w:t xml:space="preserve"> – Reconnection Charge</w:t>
      </w:r>
      <w:r w:rsidRPr="00DA0DB5">
        <w:t>---------------------------</w:t>
      </w:r>
      <w:r w:rsidRPr="00DA0DB5">
        <w:rPr>
          <w:b/>
        </w:rPr>
        <w:t>$80.00</w:t>
      </w:r>
    </w:p>
    <w:p w14:paraId="6D845302" w14:textId="77777777" w:rsidR="00C61BE1" w:rsidRDefault="00C61BE1" w:rsidP="00241044">
      <w:pPr>
        <w:spacing w:after="0" w:line="240" w:lineRule="auto"/>
      </w:pPr>
      <w:r>
        <w:t>Covers the cost to turn the Water Service on to a disconnected Water Service.</w:t>
      </w:r>
    </w:p>
    <w:p w14:paraId="6D845303" w14:textId="77777777" w:rsidR="007A0A3C" w:rsidRPr="00D56F9A" w:rsidRDefault="00AB7C28" w:rsidP="003F5443">
      <w:pPr>
        <w:spacing w:after="0" w:line="240" w:lineRule="auto"/>
        <w:rPr>
          <w:b/>
        </w:rPr>
      </w:pPr>
      <w:r>
        <w:rPr>
          <w:b/>
        </w:rPr>
        <w:t xml:space="preserve"> </w:t>
      </w:r>
    </w:p>
    <w:p w14:paraId="6D845304" w14:textId="77777777" w:rsidR="003F5443" w:rsidRPr="00CD059A" w:rsidRDefault="00E401EC" w:rsidP="003F5443">
      <w:r w:rsidRPr="00CD059A">
        <w:rPr>
          <w:i/>
        </w:rPr>
        <w:t>Sec. 506</w:t>
      </w:r>
      <w:r w:rsidR="00554E75" w:rsidRPr="00CD059A">
        <w:t>– Water Charge (Metered Service)</w:t>
      </w:r>
    </w:p>
    <w:p w14:paraId="6D845305" w14:textId="77777777" w:rsidR="003F5443" w:rsidRPr="00325604" w:rsidRDefault="00554E75" w:rsidP="003F5443">
      <w:pPr>
        <w:spacing w:after="0"/>
      </w:pPr>
      <w:r w:rsidRPr="00325604">
        <w:t xml:space="preserve">Tier 1.  0 to 11,000 gallons at </w:t>
      </w:r>
      <w:r w:rsidR="004E6A47" w:rsidRPr="00325604">
        <w:rPr>
          <w:b/>
        </w:rPr>
        <w:t>$5</w:t>
      </w:r>
      <w:r w:rsidRPr="00325604">
        <w:rPr>
          <w:b/>
        </w:rPr>
        <w:t>0.00</w:t>
      </w:r>
      <w:r w:rsidR="00C776F4" w:rsidRPr="00325604">
        <w:t xml:space="preserve"> per</w:t>
      </w:r>
      <w:r w:rsidRPr="00325604">
        <w:t xml:space="preserve"> month</w:t>
      </w:r>
    </w:p>
    <w:p w14:paraId="6D845306" w14:textId="5457FA12" w:rsidR="00CB6C91" w:rsidRPr="00325604" w:rsidRDefault="00B13ABA" w:rsidP="003F5443">
      <w:pPr>
        <w:spacing w:after="0"/>
      </w:pPr>
      <w:r w:rsidRPr="00325604">
        <w:t>Tier 2   11,001 to 22,000</w:t>
      </w:r>
      <w:r w:rsidR="00BF5436" w:rsidRPr="00325604">
        <w:t xml:space="preserve"> gallons</w:t>
      </w:r>
      <w:r w:rsidRPr="00325604">
        <w:t xml:space="preserve"> at </w:t>
      </w:r>
      <w:r w:rsidR="0001546F" w:rsidRPr="00325604">
        <w:rPr>
          <w:b/>
        </w:rPr>
        <w:t>$1</w:t>
      </w:r>
      <w:r w:rsidR="00522969">
        <w:rPr>
          <w:b/>
        </w:rPr>
        <w:t>1</w:t>
      </w:r>
      <w:r w:rsidR="0001546F" w:rsidRPr="00325604">
        <w:rPr>
          <w:b/>
        </w:rPr>
        <w:t>0</w:t>
      </w:r>
      <w:r w:rsidRPr="00325604">
        <w:rPr>
          <w:b/>
        </w:rPr>
        <w:t>.00</w:t>
      </w:r>
      <w:r w:rsidRPr="00325604">
        <w:t xml:space="preserve"> per month</w:t>
      </w:r>
    </w:p>
    <w:p w14:paraId="6D845307" w14:textId="77777777" w:rsidR="00E543AB" w:rsidRPr="00325604" w:rsidRDefault="00B13ABA" w:rsidP="00B13ABA">
      <w:r w:rsidRPr="00325604">
        <w:lastRenderedPageBreak/>
        <w:t>Tier 3.  22,001</w:t>
      </w:r>
      <w:r w:rsidR="00CB6C91" w:rsidRPr="00325604">
        <w:t xml:space="preserve"> gallons</w:t>
      </w:r>
      <w:r w:rsidR="00BF5436" w:rsidRPr="00325604">
        <w:t xml:space="preserve"> to 33,000</w:t>
      </w:r>
      <w:r w:rsidR="00CB6C91" w:rsidRPr="00325604">
        <w:t xml:space="preserve"> at </w:t>
      </w:r>
      <w:r w:rsidR="0001546F" w:rsidRPr="00325604">
        <w:rPr>
          <w:b/>
        </w:rPr>
        <w:t>$20</w:t>
      </w:r>
      <w:r w:rsidRPr="00325604">
        <w:rPr>
          <w:b/>
        </w:rPr>
        <w:t>0</w:t>
      </w:r>
      <w:r w:rsidR="00CB6C91" w:rsidRPr="00325604">
        <w:rPr>
          <w:b/>
        </w:rPr>
        <w:t>.00</w:t>
      </w:r>
      <w:r w:rsidR="00CB6C91" w:rsidRPr="00325604">
        <w:t xml:space="preserve"> per month, a</w:t>
      </w:r>
      <w:r w:rsidR="00C776F4" w:rsidRPr="00325604">
        <w:t>nd then</w:t>
      </w:r>
      <w:r w:rsidR="00BF5436" w:rsidRPr="00325604">
        <w:t xml:space="preserve">                               </w:t>
      </w:r>
      <w:r w:rsidRPr="00325604">
        <w:t xml:space="preserve"> </w:t>
      </w:r>
      <w:r w:rsidR="00BF5436" w:rsidRPr="00325604">
        <w:t xml:space="preserve">Tier 4.  33,001 </w:t>
      </w:r>
      <w:r w:rsidRPr="00325604">
        <w:t>gallon</w:t>
      </w:r>
      <w:r w:rsidR="00BF5436" w:rsidRPr="00325604">
        <w:t xml:space="preserve">s and over at </w:t>
      </w:r>
      <w:r w:rsidR="00BF5436" w:rsidRPr="00325604">
        <w:rPr>
          <w:b/>
        </w:rPr>
        <w:t>$300.00</w:t>
      </w:r>
      <w:r w:rsidR="00BF5436" w:rsidRPr="00325604">
        <w:t xml:space="preserve"> per month plus an additional </w:t>
      </w:r>
      <w:r w:rsidR="00BF5436" w:rsidRPr="00325604">
        <w:rPr>
          <w:b/>
        </w:rPr>
        <w:t>$.03</w:t>
      </w:r>
      <w:r w:rsidR="00BF5436" w:rsidRPr="00325604">
        <w:t xml:space="preserve"> per gallon above 33,001 gallons.</w:t>
      </w:r>
      <w:r w:rsidRPr="00325604">
        <w:t xml:space="preserve">  </w:t>
      </w:r>
    </w:p>
    <w:p w14:paraId="6D845308" w14:textId="77777777" w:rsidR="00554E75" w:rsidRPr="00561259" w:rsidRDefault="00554E75" w:rsidP="00554E75">
      <w:pPr>
        <w:spacing w:after="0" w:line="240" w:lineRule="auto"/>
      </w:pPr>
    </w:p>
    <w:p w14:paraId="6D845309" w14:textId="77777777" w:rsidR="00067B1E" w:rsidRDefault="00E401EC" w:rsidP="001F0945">
      <w:pPr>
        <w:spacing w:after="0" w:line="240" w:lineRule="auto"/>
      </w:pPr>
      <w:r w:rsidRPr="00561259">
        <w:rPr>
          <w:i/>
        </w:rPr>
        <w:t xml:space="preserve">Sec. 507- </w:t>
      </w:r>
      <w:r w:rsidRPr="00561259">
        <w:t xml:space="preserve">Request for Tier </w:t>
      </w:r>
      <w:r w:rsidR="00C776F4" w:rsidRPr="00561259">
        <w:t>Change - All</w:t>
      </w:r>
      <w:r w:rsidR="003F5443" w:rsidRPr="00561259">
        <w:t xml:space="preserve"> custome</w:t>
      </w:r>
      <w:r w:rsidR="00C776F4" w:rsidRPr="00561259">
        <w:t>rs are currently within Tier 1</w:t>
      </w:r>
      <w:r w:rsidR="003F5443" w:rsidRPr="00561259">
        <w:t xml:space="preserve">.  </w:t>
      </w:r>
      <w:r w:rsidR="00067B1E" w:rsidRPr="00561259">
        <w:t>The</w:t>
      </w:r>
      <w:r w:rsidR="001F0945" w:rsidRPr="00561259">
        <w:t>se</w:t>
      </w:r>
      <w:r w:rsidR="00067B1E" w:rsidRPr="00561259">
        <w:t xml:space="preserve"> Tiers are monthly water rates. </w:t>
      </w:r>
      <w:r w:rsidR="003F5443" w:rsidRPr="00561259">
        <w:t xml:space="preserve">Customers may request to be at a higher Tier rate.  </w:t>
      </w:r>
      <w:r w:rsidR="00067B1E" w:rsidRPr="00561259">
        <w:t xml:space="preserve">Customers requesting movement between Tiers </w:t>
      </w:r>
      <w:r w:rsidR="003F5443" w:rsidRPr="00561259">
        <w:t xml:space="preserve">after </w:t>
      </w:r>
      <w:r w:rsidR="00C776F4" w:rsidRPr="00561259">
        <w:t xml:space="preserve">the initial request </w:t>
      </w:r>
      <w:r w:rsidR="00067B1E" w:rsidRPr="00561259">
        <w:t>are subject to a $100 administrative processing fee, along with any connecting, disconnecting, or reconnecting fee</w:t>
      </w:r>
      <w:r w:rsidR="00967848" w:rsidRPr="00561259">
        <w:t xml:space="preserve"> (if applicable).</w:t>
      </w:r>
      <w:r w:rsidR="0044325F" w:rsidRPr="00561259">
        <w:t xml:space="preserve">  Note:  Customers requesting an initial Tier increase will not be subject to the administrative processing fee, only after subsequent requests.</w:t>
      </w:r>
      <w:r w:rsidR="0044325F">
        <w:t xml:space="preserve"> </w:t>
      </w:r>
    </w:p>
    <w:p w14:paraId="6D84530A" w14:textId="77777777" w:rsidR="00E543AB" w:rsidRDefault="00E543AB" w:rsidP="00554E75">
      <w:pPr>
        <w:spacing w:after="0" w:line="240" w:lineRule="auto"/>
      </w:pPr>
    </w:p>
    <w:p w14:paraId="6D84530B" w14:textId="77777777" w:rsidR="006D7DEC" w:rsidRDefault="00873647" w:rsidP="001F0945">
      <w:pPr>
        <w:spacing w:after="0" w:line="240" w:lineRule="auto"/>
      </w:pPr>
      <w:r>
        <w:rPr>
          <w:i/>
        </w:rPr>
        <w:t>Sec. 508</w:t>
      </w:r>
      <w:r>
        <w:t xml:space="preserve"> </w:t>
      </w:r>
      <w:r w:rsidR="0020081E">
        <w:t>–</w:t>
      </w:r>
      <w:r>
        <w:t xml:space="preserve"> </w:t>
      </w:r>
      <w:r w:rsidR="0020081E">
        <w:t>Delinquent Accounts.  All bills are due and payable upon presentation and are delinquent if not paid within thirty (30) days of the billing date.  If any bill shows a previous balance, Water Service will be terminated sixty (60) days from the date of the previous bill, request amortization of any unpaid charges, show cause why Water Service should not be terminated for non-payment, present any complaint, or request investigation of service for the charges billed, the water customer has a right to a hearing before the BCCSD Board of Directors prior to termination of service, provided that the BCCSD receives a written request for a hearing within twenty-one (21) days of the billing date.</w:t>
      </w:r>
      <w:r w:rsidR="00047A47">
        <w:t xml:space="preserve">  </w:t>
      </w:r>
      <w:r w:rsidR="00047A47" w:rsidRPr="00DA0DB5">
        <w:t>In the case where a delinquent bill is paid by check after the shutoff notice has been mailed, and the check is returned unpaid by the bank, service will be immediately discontinued without further notice.  Prior to restoration of service, the account’s entire balance and any bank charge for a returned check must be paid in cash before service will be restored.</w:t>
      </w:r>
    </w:p>
    <w:p w14:paraId="6D84530C" w14:textId="77777777" w:rsidR="00E41A72" w:rsidRDefault="00E41A72" w:rsidP="00241044">
      <w:pPr>
        <w:spacing w:after="0" w:line="240" w:lineRule="auto"/>
      </w:pPr>
    </w:p>
    <w:p w14:paraId="6D84530D" w14:textId="77777777" w:rsidR="00E41A72" w:rsidRDefault="00E41A72" w:rsidP="00241044">
      <w:pPr>
        <w:spacing w:after="0" w:line="240" w:lineRule="auto"/>
      </w:pPr>
      <w:r>
        <w:rPr>
          <w:b/>
        </w:rPr>
        <w:t>ARTICLE 6 – WATER SUPPLY LINE FROM THE BCCSD WATER METER BOX TO EACH PARCEL.</w:t>
      </w:r>
    </w:p>
    <w:p w14:paraId="6D84530E" w14:textId="77777777" w:rsidR="00E41A72" w:rsidRDefault="00E41A72" w:rsidP="00241044">
      <w:pPr>
        <w:spacing w:after="0" w:line="240" w:lineRule="auto"/>
      </w:pPr>
    </w:p>
    <w:p w14:paraId="6D84530F" w14:textId="77777777" w:rsidR="00E41A72" w:rsidRDefault="00E41A72" w:rsidP="00241044">
      <w:pPr>
        <w:spacing w:after="0" w:line="240" w:lineRule="auto"/>
      </w:pPr>
      <w:r>
        <w:rPr>
          <w:i/>
        </w:rPr>
        <w:t>Sec. 601</w:t>
      </w:r>
      <w:r>
        <w:t xml:space="preserve"> – </w:t>
      </w:r>
      <w:bookmarkStart w:id="2" w:name="_Hlk128042264"/>
      <w:r>
        <w:t>Any</w:t>
      </w:r>
      <w:bookmarkEnd w:id="2"/>
      <w:r>
        <w:t xml:space="preserve"> Pressure Regulator Valves installed underground which are not compliant to Uniform Plumbing Code Specifications or BCCSD specifications.  Any problems related to a lack of water pressure or no water pressure due to a failure of an improperly installed Pressure Regulator Valve will be the Homeowner’s responsibility.</w:t>
      </w:r>
    </w:p>
    <w:p w14:paraId="6D845310" w14:textId="77777777" w:rsidR="00E41A72" w:rsidRDefault="00E41A72" w:rsidP="00241044">
      <w:pPr>
        <w:spacing w:after="0" w:line="240" w:lineRule="auto"/>
      </w:pPr>
    </w:p>
    <w:p w14:paraId="6D845311" w14:textId="77777777" w:rsidR="00E41A72" w:rsidRDefault="005717DA" w:rsidP="00241044">
      <w:pPr>
        <w:spacing w:after="0" w:line="240" w:lineRule="auto"/>
      </w:pPr>
      <w:r>
        <w:rPr>
          <w:i/>
        </w:rPr>
        <w:t>Sec. 602</w:t>
      </w:r>
      <w:r>
        <w:t xml:space="preserve"> – </w:t>
      </w:r>
      <w:bookmarkStart w:id="3" w:name="_Hlk128042192"/>
      <w:r>
        <w:rPr>
          <w:b/>
        </w:rPr>
        <w:t>CARE OF WATER METERS</w:t>
      </w:r>
      <w:bookmarkEnd w:id="3"/>
      <w:r>
        <w:t>.</w:t>
      </w:r>
    </w:p>
    <w:p w14:paraId="6D845312" w14:textId="2C407D32" w:rsidR="005717DA" w:rsidRDefault="005717DA" w:rsidP="00241044">
      <w:pPr>
        <w:spacing w:after="0" w:line="240" w:lineRule="auto"/>
      </w:pPr>
      <w:r>
        <w:t>Customers are responsible for damage to meters that result from carelessness, negligence or failure to protect the meter.  The utility’s</w:t>
      </w:r>
      <w:r w:rsidR="004E2199">
        <w:t>/</w:t>
      </w:r>
      <w:r w:rsidR="004E2199" w:rsidRPr="00DA0DB5">
        <w:t>BCCSD’s</w:t>
      </w:r>
      <w:r w:rsidR="004E2199">
        <w:t xml:space="preserve"> </w:t>
      </w:r>
      <w:r>
        <w:t>rules define this to include damage resulting from the meter freezing</w:t>
      </w:r>
      <w:r w:rsidR="004E2199">
        <w:t>, vandalism or theft of the water meter.  The utility/</w:t>
      </w:r>
      <w:r w:rsidR="004E2199" w:rsidRPr="00DA0DB5">
        <w:t>BCCSD</w:t>
      </w:r>
      <w:r w:rsidR="004E2199">
        <w:t xml:space="preserve"> will charge the customer for the full cost of repairs or replacement parts and labor.</w:t>
      </w:r>
    </w:p>
    <w:p w14:paraId="410FBA69" w14:textId="136F206B" w:rsidR="00711748" w:rsidRDefault="00711748" w:rsidP="00241044">
      <w:pPr>
        <w:spacing w:after="0" w:line="240" w:lineRule="auto"/>
      </w:pPr>
    </w:p>
    <w:p w14:paraId="293B6D48" w14:textId="55254B32" w:rsidR="00711748" w:rsidRDefault="00711748" w:rsidP="00241044">
      <w:pPr>
        <w:spacing w:after="0" w:line="240" w:lineRule="auto"/>
        <w:rPr>
          <w:b/>
        </w:rPr>
      </w:pPr>
      <w:r>
        <w:rPr>
          <w:i/>
        </w:rPr>
        <w:t xml:space="preserve">Sec. 603 - </w:t>
      </w:r>
      <w:r>
        <w:rPr>
          <w:b/>
        </w:rPr>
        <w:t>LOCKED WATER METERS</w:t>
      </w:r>
    </w:p>
    <w:p w14:paraId="12C28DDD" w14:textId="37B8D486" w:rsidR="00711748" w:rsidRPr="00C943B0" w:rsidRDefault="00711748" w:rsidP="00241044">
      <w:pPr>
        <w:spacing w:after="0" w:line="240" w:lineRule="auto"/>
        <w:rPr>
          <w:rFonts w:cs="Arial"/>
          <w:bCs/>
          <w:iCs/>
          <w:szCs w:val="24"/>
        </w:rPr>
      </w:pPr>
      <w:r>
        <w:t xml:space="preserve">Any </w:t>
      </w:r>
      <w:r w:rsidR="00C943B0">
        <w:t xml:space="preserve">meter connections with padlocks installed may not be used for any reason.  </w:t>
      </w:r>
      <w:r w:rsidR="00C943B0" w:rsidRPr="00C943B0">
        <w:rPr>
          <w:rFonts w:cs="Arial"/>
          <w:color w:val="333333"/>
          <w:szCs w:val="24"/>
        </w:rPr>
        <w:t xml:space="preserve">It is illegal for any person (including a licensed plumber) other than a </w:t>
      </w:r>
      <w:r w:rsidR="00C943B0">
        <w:rPr>
          <w:rFonts w:cs="Arial"/>
          <w:color w:val="333333"/>
          <w:szCs w:val="24"/>
        </w:rPr>
        <w:t>BCCSD</w:t>
      </w:r>
      <w:r w:rsidR="00C943B0" w:rsidRPr="00C943B0">
        <w:rPr>
          <w:rFonts w:cs="Arial"/>
          <w:color w:val="333333"/>
          <w:szCs w:val="24"/>
        </w:rPr>
        <w:t xml:space="preserve"> </w:t>
      </w:r>
      <w:r w:rsidR="007F0075">
        <w:rPr>
          <w:rFonts w:cs="Arial"/>
          <w:color w:val="333333"/>
          <w:szCs w:val="24"/>
        </w:rPr>
        <w:t>representative</w:t>
      </w:r>
      <w:r w:rsidR="00C943B0" w:rsidRPr="00C943B0">
        <w:rPr>
          <w:rFonts w:cs="Arial"/>
          <w:color w:val="333333"/>
          <w:szCs w:val="24"/>
        </w:rPr>
        <w:t xml:space="preserve"> to reconnect a water meter</w:t>
      </w:r>
      <w:r w:rsidR="00E41C66">
        <w:rPr>
          <w:rFonts w:cs="Arial"/>
          <w:color w:val="333333"/>
          <w:szCs w:val="24"/>
        </w:rPr>
        <w:t xml:space="preserve"> connection</w:t>
      </w:r>
      <w:r w:rsidR="00C943B0" w:rsidRPr="00C943B0">
        <w:rPr>
          <w:rFonts w:cs="Arial"/>
          <w:color w:val="333333"/>
          <w:szCs w:val="24"/>
        </w:rPr>
        <w:t xml:space="preserve"> after </w:t>
      </w:r>
      <w:r w:rsidR="00C943B0">
        <w:rPr>
          <w:rFonts w:cs="Arial"/>
          <w:color w:val="333333"/>
          <w:szCs w:val="24"/>
        </w:rPr>
        <w:t xml:space="preserve">BCCSD </w:t>
      </w:r>
      <w:r w:rsidR="00C943B0" w:rsidRPr="00C943B0">
        <w:rPr>
          <w:rFonts w:cs="Arial"/>
          <w:color w:val="333333"/>
          <w:szCs w:val="24"/>
        </w:rPr>
        <w:t>personnel ha</w:t>
      </w:r>
      <w:r w:rsidR="00E41C66">
        <w:rPr>
          <w:rFonts w:cs="Arial"/>
          <w:color w:val="333333"/>
          <w:szCs w:val="24"/>
        </w:rPr>
        <w:t>s</w:t>
      </w:r>
      <w:r w:rsidR="00C943B0" w:rsidRPr="00C943B0">
        <w:rPr>
          <w:rFonts w:cs="Arial"/>
          <w:color w:val="333333"/>
          <w:szCs w:val="24"/>
        </w:rPr>
        <w:t xml:space="preserve"> disconnected it.</w:t>
      </w:r>
      <w:r w:rsidR="00C943B0" w:rsidRPr="00C943B0">
        <w:rPr>
          <w:rFonts w:cs="Arial"/>
          <w:szCs w:val="24"/>
        </w:rPr>
        <w:t xml:space="preserve"> </w:t>
      </w:r>
      <w:r w:rsidR="00C943B0">
        <w:rPr>
          <w:rFonts w:cs="Arial"/>
          <w:szCs w:val="24"/>
        </w:rPr>
        <w:t xml:space="preserve">The </w:t>
      </w:r>
      <w:r w:rsidR="00C943B0">
        <w:rPr>
          <w:rFonts w:cs="Arial"/>
          <w:szCs w:val="24"/>
        </w:rPr>
        <w:lastRenderedPageBreak/>
        <w:t xml:space="preserve">property owner may be subject to a minimum fine of $125.00 for each occurrence depending on the labor and materials required to replace any damaged locks or fittings. </w:t>
      </w:r>
    </w:p>
    <w:p w14:paraId="6D845313" w14:textId="77777777" w:rsidR="004E2199" w:rsidRDefault="004E2199" w:rsidP="00241044">
      <w:pPr>
        <w:spacing w:after="0" w:line="240" w:lineRule="auto"/>
      </w:pPr>
    </w:p>
    <w:p w14:paraId="6D845314" w14:textId="77777777" w:rsidR="004E2199" w:rsidRDefault="004340A8" w:rsidP="00241044">
      <w:pPr>
        <w:spacing w:after="0" w:line="240" w:lineRule="auto"/>
      </w:pPr>
      <w:r>
        <w:rPr>
          <w:b/>
        </w:rPr>
        <w:t>ARTICLE 7 – CROSS-CONTAMINATION TO THE BCCSD WATER SUPPLY</w:t>
      </w:r>
      <w:r w:rsidR="00A764D6">
        <w:rPr>
          <w:b/>
        </w:rPr>
        <w:t>.</w:t>
      </w:r>
    </w:p>
    <w:p w14:paraId="6D845315" w14:textId="77777777" w:rsidR="004340A8" w:rsidRDefault="004340A8" w:rsidP="00241044">
      <w:pPr>
        <w:spacing w:after="0" w:line="240" w:lineRule="auto"/>
      </w:pPr>
    </w:p>
    <w:p w14:paraId="6D845316" w14:textId="77777777" w:rsidR="00C50D5D" w:rsidRDefault="004340A8" w:rsidP="00241044">
      <w:pPr>
        <w:spacing w:after="0" w:line="240" w:lineRule="auto"/>
      </w:pPr>
      <w:r>
        <w:rPr>
          <w:i/>
        </w:rPr>
        <w:t>Sec. 701</w:t>
      </w:r>
      <w:r>
        <w:t xml:space="preserve"> – Any parcel with an active or inactive well shall conform to California Code of Regulations Title 17.  Specifically, any property with a well and receiving water from a public water system is required to have a reduced pressure </w:t>
      </w:r>
      <w:proofErr w:type="gramStart"/>
      <w:r>
        <w:t>principle</w:t>
      </w:r>
      <w:proofErr w:type="gramEnd"/>
      <w:r>
        <w:t xml:space="preserve"> backflow device at </w:t>
      </w:r>
      <w:r w:rsidR="00E943F4">
        <w:t xml:space="preserve">the point of connection of the public water supply.  This device must be approved by the local public water supplier.  The device installation must be inspected by the </w:t>
      </w:r>
      <w:proofErr w:type="gramStart"/>
      <w:r w:rsidR="00E943F4">
        <w:t>BCCSD</w:t>
      </w:r>
      <w:proofErr w:type="gramEnd"/>
      <w:r w:rsidR="00E943F4">
        <w:t xml:space="preserve"> and proof of certification must be presented to the BCCSD annually.  Failure to show proof of certification will cause your public water supply to be turned off without prior notice.  A reconnection fee will be assessed if the property owner wishes to continue service.  A list of approved backflow prevention devices is available from the BCCSD.</w:t>
      </w:r>
    </w:p>
    <w:p w14:paraId="6D845317" w14:textId="77777777" w:rsidR="0044325F" w:rsidRDefault="0044325F" w:rsidP="00A764D6">
      <w:pPr>
        <w:spacing w:after="0" w:line="240" w:lineRule="auto"/>
        <w:rPr>
          <w:b/>
        </w:rPr>
      </w:pPr>
    </w:p>
    <w:p w14:paraId="6D845318" w14:textId="77777777" w:rsidR="001548D6" w:rsidRPr="00DA0DB5" w:rsidRDefault="001548D6" w:rsidP="00A764D6">
      <w:pPr>
        <w:spacing w:after="0" w:line="240" w:lineRule="auto"/>
        <w:rPr>
          <w:b/>
        </w:rPr>
      </w:pPr>
      <w:r w:rsidRPr="00DA0DB5">
        <w:rPr>
          <w:b/>
        </w:rPr>
        <w:t>ARTICLE 8.</w:t>
      </w:r>
      <w:r w:rsidRPr="00DA0DB5">
        <w:rPr>
          <w:b/>
        </w:rPr>
        <w:tab/>
        <w:t>New Wells on BCCSD:</w:t>
      </w:r>
    </w:p>
    <w:p w14:paraId="6D845319" w14:textId="77777777" w:rsidR="00A764D6" w:rsidRPr="00DA0DB5" w:rsidRDefault="00A764D6" w:rsidP="00A764D6">
      <w:pPr>
        <w:spacing w:after="0" w:line="240" w:lineRule="auto"/>
        <w:rPr>
          <w:i/>
        </w:rPr>
      </w:pPr>
    </w:p>
    <w:p w14:paraId="6D84531A" w14:textId="77777777" w:rsidR="001548D6" w:rsidRPr="00DA0DB5" w:rsidRDefault="001548D6" w:rsidP="00A764D6">
      <w:pPr>
        <w:spacing w:after="0" w:line="240" w:lineRule="auto"/>
      </w:pPr>
      <w:r w:rsidRPr="00DA0DB5">
        <w:rPr>
          <w:i/>
        </w:rPr>
        <w:t xml:space="preserve">Sec. 801 - </w:t>
      </w:r>
      <w:r w:rsidRPr="00DA0DB5">
        <w:t>Pursuant to Senate Bill No. 135 of 2005.  LAFCO Resolution #19-2005/06.</w:t>
      </w:r>
    </w:p>
    <w:p w14:paraId="6D84531B" w14:textId="77777777" w:rsidR="001548D6" w:rsidRPr="00DA0DB5" w:rsidRDefault="001548D6" w:rsidP="00A764D6">
      <w:pPr>
        <w:spacing w:after="0" w:line="240" w:lineRule="auto"/>
      </w:pPr>
      <w:r w:rsidRPr="00DA0DB5">
        <w:t>The BCCSD is determined to have the following active powers pursuant to Government Code 61100:</w:t>
      </w:r>
    </w:p>
    <w:p w14:paraId="6D84531C" w14:textId="77777777" w:rsidR="00A764D6" w:rsidRPr="00DA0DB5" w:rsidRDefault="00A764D6" w:rsidP="00A764D6">
      <w:pPr>
        <w:spacing w:after="0" w:line="240" w:lineRule="auto"/>
      </w:pPr>
    </w:p>
    <w:p w14:paraId="6D84531D" w14:textId="77777777" w:rsidR="001548D6" w:rsidRPr="00DA0DB5" w:rsidRDefault="001548D6" w:rsidP="00A764D6">
      <w:pPr>
        <w:pStyle w:val="ListParagraph"/>
        <w:numPr>
          <w:ilvl w:val="0"/>
          <w:numId w:val="2"/>
        </w:numPr>
        <w:spacing w:after="0" w:line="240" w:lineRule="auto"/>
      </w:pPr>
      <w:r w:rsidRPr="00DA0DB5">
        <w:t>Supply water for any beneficial uses in the same manner as a municipal water district formed pursuant to the Municipal Water District Law of 1911, Division 20.</w:t>
      </w:r>
    </w:p>
    <w:p w14:paraId="6D84531E" w14:textId="77777777" w:rsidR="001548D6" w:rsidRPr="00DA0DB5" w:rsidRDefault="001548D6" w:rsidP="00A764D6">
      <w:pPr>
        <w:pStyle w:val="ListParagraph"/>
        <w:spacing w:after="0" w:line="240" w:lineRule="auto"/>
        <w:ind w:left="1080"/>
      </w:pPr>
    </w:p>
    <w:p w14:paraId="6D84531F" w14:textId="77777777" w:rsidR="00847318" w:rsidRDefault="001548D6" w:rsidP="00847318">
      <w:pPr>
        <w:pStyle w:val="ListParagraph"/>
        <w:numPr>
          <w:ilvl w:val="0"/>
          <w:numId w:val="2"/>
        </w:numPr>
        <w:spacing w:after="0" w:line="240" w:lineRule="auto"/>
      </w:pPr>
      <w:r w:rsidRPr="00DA0DB5">
        <w:t xml:space="preserve">With respect to Government Code 61100 above and LAFCO’s interpretation of the above Code, the BCCSD reserves the right to approve or disapprove the drilling of any new wells in the </w:t>
      </w:r>
      <w:r w:rsidR="00E66995" w:rsidRPr="00DA0DB5">
        <w:t>BCCSD</w:t>
      </w:r>
      <w:r w:rsidRPr="00DA0DB5">
        <w:t>.</w:t>
      </w:r>
    </w:p>
    <w:p w14:paraId="6D845320" w14:textId="77777777" w:rsidR="00592B93" w:rsidRPr="00DA0DB5" w:rsidRDefault="00592B93" w:rsidP="00592B93">
      <w:pPr>
        <w:pStyle w:val="ListParagraph"/>
        <w:spacing w:after="0" w:line="240" w:lineRule="auto"/>
        <w:ind w:left="1080"/>
      </w:pPr>
    </w:p>
    <w:p w14:paraId="6D845321" w14:textId="77777777" w:rsidR="00847318" w:rsidRPr="00DA0DB5" w:rsidRDefault="00847318" w:rsidP="00847318">
      <w:pPr>
        <w:spacing w:after="0"/>
        <w:rPr>
          <w:b/>
        </w:rPr>
      </w:pPr>
      <w:bookmarkStart w:id="4" w:name="_Hlk130385502"/>
      <w:r w:rsidRPr="00DA0DB5">
        <w:rPr>
          <w:b/>
        </w:rPr>
        <w:t>ARTICLE 9.</w:t>
      </w:r>
      <w:r w:rsidRPr="00DA0DB5">
        <w:rPr>
          <w:b/>
        </w:rPr>
        <w:tab/>
        <w:t>Contractors Notification Requirements:</w:t>
      </w:r>
    </w:p>
    <w:p w14:paraId="6D845322" w14:textId="77777777" w:rsidR="00847318" w:rsidRPr="00DA0DB5" w:rsidRDefault="00847318" w:rsidP="00847318">
      <w:pPr>
        <w:spacing w:after="0"/>
        <w:rPr>
          <w:b/>
        </w:rPr>
      </w:pPr>
    </w:p>
    <w:p w14:paraId="6D845323" w14:textId="77777777" w:rsidR="00847318" w:rsidRPr="00DA0DB5" w:rsidRDefault="00847318" w:rsidP="00847318">
      <w:pPr>
        <w:spacing w:after="0" w:line="240" w:lineRule="auto"/>
      </w:pPr>
      <w:r w:rsidRPr="00DA0DB5">
        <w:t>Sec. 901</w:t>
      </w:r>
      <w:r w:rsidRPr="00DA0DB5">
        <w:rPr>
          <w:i/>
        </w:rPr>
        <w:t xml:space="preserve"> </w:t>
      </w:r>
      <w:bookmarkEnd w:id="4"/>
      <w:r w:rsidRPr="00DA0DB5">
        <w:rPr>
          <w:i/>
        </w:rPr>
        <w:t xml:space="preserve">– </w:t>
      </w:r>
      <w:bookmarkStart w:id="5" w:name="_Hlk130385519"/>
      <w:r w:rsidRPr="00DA0DB5">
        <w:t xml:space="preserve">Call before you dig.  If you are planning to do any type of digging or hire a professional, call the </w:t>
      </w:r>
      <w:bookmarkEnd w:id="5"/>
      <w:r w:rsidRPr="00DA0DB5">
        <w:t>BCCSD General Manager or a BCCSD Board Member before each job.  The phone numbers are listed on the Bulletin Boards at the entrance to Sand Creek Dr. and Sugar Pine Dr.  Digging without calling can disrupt service to an entire neighborhood, harm you and those around you and potentially result in costly utility repairs to you or your agent.  Calling before every digging job gets your underground utility lines marked for free and helps prevent undesired consequences to you.  Signs are posted at both entrances to the BCCSD notifying contractors who to contact.</w:t>
      </w:r>
    </w:p>
    <w:p w14:paraId="6D845324" w14:textId="77777777" w:rsidR="00847318" w:rsidRPr="00DA0DB5" w:rsidRDefault="00847318" w:rsidP="00847318">
      <w:pPr>
        <w:spacing w:after="0" w:line="240" w:lineRule="auto"/>
      </w:pPr>
    </w:p>
    <w:p w14:paraId="6D845325" w14:textId="77777777" w:rsidR="00847318" w:rsidRDefault="00847318" w:rsidP="00847318">
      <w:pPr>
        <w:spacing w:after="0" w:line="240" w:lineRule="auto"/>
      </w:pPr>
      <w:r w:rsidRPr="00DA0DB5">
        <w:rPr>
          <w:i/>
        </w:rPr>
        <w:t>Sec. 902</w:t>
      </w:r>
      <w:r w:rsidRPr="00DA0DB5">
        <w:t xml:space="preserve"> – When installing a culvert, there are two main aspects that need to be considered:  First is to maximize the natural flow of the ditch by selecting an adequate size culvert.  Second is to prevent runoff from the driveway onto the main road by proper sloping of drive.</w:t>
      </w:r>
      <w:r>
        <w:t xml:space="preserve">  </w:t>
      </w:r>
    </w:p>
    <w:p w14:paraId="6D845326" w14:textId="77777777" w:rsidR="00356FB3" w:rsidRDefault="00356FB3" w:rsidP="00847318">
      <w:pPr>
        <w:spacing w:after="0" w:line="240" w:lineRule="auto"/>
      </w:pPr>
    </w:p>
    <w:p w14:paraId="6D845327" w14:textId="77777777" w:rsidR="00356FB3" w:rsidRDefault="00356FB3" w:rsidP="00847318">
      <w:pPr>
        <w:spacing w:after="0" w:line="240" w:lineRule="auto"/>
      </w:pPr>
      <w:r>
        <w:rPr>
          <w:i/>
        </w:rPr>
        <w:lastRenderedPageBreak/>
        <w:t xml:space="preserve">Sec. 903 </w:t>
      </w:r>
      <w:r w:rsidR="00D647F4" w:rsidRPr="00DA0DB5">
        <w:t>–</w:t>
      </w:r>
      <w:r w:rsidR="00D647F4">
        <w:t xml:space="preserve"> It is a requirement for all homeowners and property owners when constructing driveways that there must be an apron and culvert installed.  A spec sheet must be addressed to the BCCSD Board and the General Manager for approval prior to commencement of project construction.</w:t>
      </w:r>
    </w:p>
    <w:p w14:paraId="6D845328" w14:textId="77777777" w:rsidR="00E177D5" w:rsidRDefault="00E177D5" w:rsidP="00847318">
      <w:pPr>
        <w:spacing w:after="0" w:line="240" w:lineRule="auto"/>
      </w:pPr>
    </w:p>
    <w:p w14:paraId="7C7EE1DF" w14:textId="612B8AD8" w:rsidR="003A7D6F" w:rsidRPr="00DA0DB5" w:rsidRDefault="003A7D6F" w:rsidP="003A7D6F">
      <w:pPr>
        <w:spacing w:after="0"/>
        <w:rPr>
          <w:b/>
        </w:rPr>
      </w:pPr>
      <w:r w:rsidRPr="00DA0DB5">
        <w:rPr>
          <w:b/>
        </w:rPr>
        <w:t xml:space="preserve">ARTICLE </w:t>
      </w:r>
      <w:r>
        <w:rPr>
          <w:b/>
        </w:rPr>
        <w:t>10</w:t>
      </w:r>
      <w:r w:rsidRPr="00DA0DB5">
        <w:rPr>
          <w:b/>
        </w:rPr>
        <w:t>.</w:t>
      </w:r>
      <w:r>
        <w:rPr>
          <w:b/>
        </w:rPr>
        <w:t xml:space="preserve"> Property Set Back Requirements</w:t>
      </w:r>
      <w:r w:rsidR="00B469CE">
        <w:rPr>
          <w:b/>
        </w:rPr>
        <w:t>:</w:t>
      </w:r>
    </w:p>
    <w:p w14:paraId="2AAC2B83" w14:textId="77777777" w:rsidR="003A7D6F" w:rsidRPr="00DA0DB5" w:rsidRDefault="003A7D6F" w:rsidP="003A7D6F">
      <w:pPr>
        <w:spacing w:after="0"/>
        <w:rPr>
          <w:b/>
        </w:rPr>
      </w:pPr>
    </w:p>
    <w:p w14:paraId="1288BC53" w14:textId="1B58A11D" w:rsidR="00197C4C" w:rsidRPr="00316635" w:rsidRDefault="003A7D6F" w:rsidP="00197C4C">
      <w:pPr>
        <w:pStyle w:val="NoSpacing"/>
        <w:rPr>
          <w:rFonts w:ascii="Arial" w:hAnsi="Arial" w:cs="Arial"/>
          <w:sz w:val="24"/>
          <w:szCs w:val="24"/>
        </w:rPr>
      </w:pPr>
      <w:r w:rsidRPr="00316635">
        <w:rPr>
          <w:rFonts w:ascii="Arial" w:hAnsi="Arial" w:cs="Arial"/>
          <w:sz w:val="24"/>
          <w:szCs w:val="24"/>
        </w:rPr>
        <w:t xml:space="preserve">Sec. </w:t>
      </w:r>
      <w:r w:rsidR="00BE7C85" w:rsidRPr="00316635">
        <w:rPr>
          <w:rFonts w:ascii="Arial" w:hAnsi="Arial" w:cs="Arial"/>
          <w:sz w:val="24"/>
          <w:szCs w:val="24"/>
        </w:rPr>
        <w:t>10</w:t>
      </w:r>
      <w:r w:rsidRPr="00316635">
        <w:rPr>
          <w:rFonts w:ascii="Arial" w:hAnsi="Arial" w:cs="Arial"/>
          <w:sz w:val="24"/>
          <w:szCs w:val="24"/>
        </w:rPr>
        <w:t>0</w:t>
      </w:r>
      <w:r w:rsidR="00BE7C85" w:rsidRPr="00316635">
        <w:rPr>
          <w:rFonts w:ascii="Arial" w:hAnsi="Arial" w:cs="Arial"/>
          <w:sz w:val="24"/>
          <w:szCs w:val="24"/>
        </w:rPr>
        <w:t>1</w:t>
      </w:r>
      <w:r w:rsidRPr="00316635">
        <w:rPr>
          <w:rFonts w:ascii="Arial" w:hAnsi="Arial" w:cs="Arial"/>
          <w:sz w:val="24"/>
          <w:szCs w:val="24"/>
        </w:rPr>
        <w:t xml:space="preserve"> – Construction of fencing or any buildings or structures shall be a minimum of </w:t>
      </w:r>
      <w:r w:rsidR="00F61498" w:rsidRPr="00316635">
        <w:rPr>
          <w:rFonts w:ascii="Arial" w:hAnsi="Arial" w:cs="Arial"/>
          <w:sz w:val="24"/>
          <w:szCs w:val="24"/>
        </w:rPr>
        <w:t>4</w:t>
      </w:r>
      <w:r w:rsidRPr="00316635">
        <w:rPr>
          <w:rFonts w:ascii="Arial" w:hAnsi="Arial" w:cs="Arial"/>
          <w:sz w:val="24"/>
          <w:szCs w:val="24"/>
        </w:rPr>
        <w:t xml:space="preserve"> feet from the edge of the pavement.</w:t>
      </w:r>
      <w:r w:rsidR="00370385" w:rsidRPr="00316635">
        <w:rPr>
          <w:rFonts w:ascii="Arial" w:hAnsi="Arial" w:cs="Arial"/>
          <w:sz w:val="24"/>
          <w:szCs w:val="24"/>
        </w:rPr>
        <w:t xml:space="preserve"> Any </w:t>
      </w:r>
      <w:r w:rsidR="00BC12A2" w:rsidRPr="00316635">
        <w:rPr>
          <w:rFonts w:ascii="Arial" w:hAnsi="Arial" w:cs="Arial"/>
          <w:sz w:val="24"/>
          <w:szCs w:val="24"/>
        </w:rPr>
        <w:t>vehicles</w:t>
      </w:r>
      <w:r w:rsidR="00856953" w:rsidRPr="00316635">
        <w:rPr>
          <w:rFonts w:ascii="Arial" w:hAnsi="Arial" w:cs="Arial"/>
          <w:sz w:val="24"/>
          <w:szCs w:val="24"/>
        </w:rPr>
        <w:t xml:space="preserve"> parked </w:t>
      </w:r>
      <w:r w:rsidR="00A41773" w:rsidRPr="00316635">
        <w:rPr>
          <w:rFonts w:ascii="Arial" w:hAnsi="Arial" w:cs="Arial"/>
          <w:sz w:val="24"/>
          <w:szCs w:val="24"/>
        </w:rPr>
        <w:t xml:space="preserve">within the </w:t>
      </w:r>
      <w:proofErr w:type="gramStart"/>
      <w:r w:rsidR="00A41773" w:rsidRPr="00316635">
        <w:rPr>
          <w:rFonts w:ascii="Arial" w:hAnsi="Arial" w:cs="Arial"/>
          <w:sz w:val="24"/>
          <w:szCs w:val="24"/>
        </w:rPr>
        <w:t>4 foot</w:t>
      </w:r>
      <w:proofErr w:type="gramEnd"/>
      <w:r w:rsidR="00A41773" w:rsidRPr="00316635">
        <w:rPr>
          <w:rFonts w:ascii="Arial" w:hAnsi="Arial" w:cs="Arial"/>
          <w:sz w:val="24"/>
          <w:szCs w:val="24"/>
        </w:rPr>
        <w:t xml:space="preserve"> setback</w:t>
      </w:r>
      <w:r w:rsidR="00BC12A2" w:rsidRPr="00316635">
        <w:rPr>
          <w:rFonts w:ascii="Arial" w:hAnsi="Arial" w:cs="Arial"/>
          <w:sz w:val="24"/>
          <w:szCs w:val="24"/>
        </w:rPr>
        <w:t xml:space="preserve"> without current registration will be removed at the </w:t>
      </w:r>
      <w:proofErr w:type="gramStart"/>
      <w:r w:rsidR="00BC12A2" w:rsidRPr="00316635">
        <w:rPr>
          <w:rFonts w:ascii="Arial" w:hAnsi="Arial" w:cs="Arial"/>
          <w:sz w:val="24"/>
          <w:szCs w:val="24"/>
        </w:rPr>
        <w:t>owners</w:t>
      </w:r>
      <w:proofErr w:type="gramEnd"/>
      <w:r w:rsidR="00BC12A2" w:rsidRPr="00316635">
        <w:rPr>
          <w:rFonts w:ascii="Arial" w:hAnsi="Arial" w:cs="Arial"/>
          <w:sz w:val="24"/>
          <w:szCs w:val="24"/>
        </w:rPr>
        <w:t xml:space="preserve"> expense</w:t>
      </w:r>
      <w:r w:rsidR="009060ED" w:rsidRPr="00316635">
        <w:rPr>
          <w:rFonts w:ascii="Arial" w:hAnsi="Arial" w:cs="Arial"/>
          <w:sz w:val="24"/>
          <w:szCs w:val="24"/>
        </w:rPr>
        <w:t>.</w:t>
      </w:r>
      <w:r w:rsidR="00197C4C" w:rsidRPr="00316635">
        <w:rPr>
          <w:rFonts w:ascii="Arial" w:hAnsi="Arial" w:cs="Arial"/>
          <w:sz w:val="24"/>
          <w:szCs w:val="24"/>
        </w:rPr>
        <w:t xml:space="preserve"> </w:t>
      </w:r>
      <w:bookmarkStart w:id="6" w:name="_Hlk130542147"/>
      <w:r w:rsidR="007572DD" w:rsidRPr="00316635">
        <w:rPr>
          <w:rFonts w:ascii="Arial" w:hAnsi="Arial" w:cs="Arial"/>
          <w:sz w:val="24"/>
          <w:szCs w:val="24"/>
        </w:rPr>
        <w:t xml:space="preserve">BCCSD has a </w:t>
      </w:r>
      <w:r w:rsidR="00197C4C" w:rsidRPr="00316635">
        <w:rPr>
          <w:rFonts w:ascii="Arial" w:hAnsi="Arial" w:cs="Arial"/>
          <w:sz w:val="24"/>
          <w:szCs w:val="24"/>
        </w:rPr>
        <w:t xml:space="preserve">15-foot-wide easement </w:t>
      </w:r>
      <w:bookmarkEnd w:id="6"/>
      <w:r w:rsidR="00197C4C" w:rsidRPr="00316635">
        <w:rPr>
          <w:rFonts w:ascii="Arial" w:hAnsi="Arial" w:cs="Arial"/>
          <w:sz w:val="24"/>
          <w:szCs w:val="24"/>
        </w:rPr>
        <w:t xml:space="preserve">from the street to your water meter. The water meter easement must </w:t>
      </w:r>
      <w:proofErr w:type="gramStart"/>
      <w:r w:rsidR="00197C4C" w:rsidRPr="00316635">
        <w:rPr>
          <w:rFonts w:ascii="Arial" w:hAnsi="Arial" w:cs="Arial"/>
          <w:sz w:val="24"/>
          <w:szCs w:val="24"/>
        </w:rPr>
        <w:t>be clear at all times</w:t>
      </w:r>
      <w:proofErr w:type="gramEnd"/>
      <w:r w:rsidR="00197C4C" w:rsidRPr="00316635">
        <w:rPr>
          <w:rFonts w:ascii="Arial" w:hAnsi="Arial" w:cs="Arial"/>
          <w:sz w:val="24"/>
          <w:szCs w:val="24"/>
        </w:rPr>
        <w:t xml:space="preserve"> for maintenance and meter reading access. </w:t>
      </w:r>
    </w:p>
    <w:p w14:paraId="6D845329" w14:textId="22AD654A" w:rsidR="009F4A54" w:rsidRDefault="009F4A54" w:rsidP="003A7D6F">
      <w:pPr>
        <w:spacing w:after="0" w:line="240" w:lineRule="auto"/>
      </w:pPr>
    </w:p>
    <w:p w14:paraId="27802D6F" w14:textId="7B5BD276" w:rsidR="003A7D6F" w:rsidRDefault="003A7D6F" w:rsidP="003A7D6F">
      <w:pPr>
        <w:spacing w:after="0" w:line="240" w:lineRule="auto"/>
      </w:pPr>
    </w:p>
    <w:p w14:paraId="6D84532A" w14:textId="77777777" w:rsidR="00E177D5" w:rsidRPr="00325604" w:rsidRDefault="00E177D5" w:rsidP="003A7D6F">
      <w:pPr>
        <w:spacing w:after="0" w:line="240" w:lineRule="auto"/>
        <w:ind w:left="2880" w:firstLine="720"/>
        <w:rPr>
          <w:b/>
        </w:rPr>
      </w:pPr>
      <w:r w:rsidRPr="00325604">
        <w:rPr>
          <w:b/>
        </w:rPr>
        <w:t>ORDINANCE NO. 2</w:t>
      </w:r>
    </w:p>
    <w:p w14:paraId="6D84532B" w14:textId="77777777" w:rsidR="009F4A54" w:rsidRPr="00325604" w:rsidRDefault="009F4A54" w:rsidP="00E177D5">
      <w:pPr>
        <w:spacing w:after="0" w:line="240" w:lineRule="auto"/>
        <w:jc w:val="center"/>
        <w:rPr>
          <w:b/>
        </w:rPr>
      </w:pPr>
      <w:r w:rsidRPr="00325604">
        <w:rPr>
          <w:b/>
        </w:rPr>
        <w:t>(Originally adopted Jan 14, 2021)</w:t>
      </w:r>
    </w:p>
    <w:p w14:paraId="6D84532C" w14:textId="77777777" w:rsidR="00E177D5" w:rsidRPr="00325604" w:rsidRDefault="009F4A54" w:rsidP="00E177D5">
      <w:pPr>
        <w:spacing w:after="0" w:line="240" w:lineRule="auto"/>
        <w:jc w:val="center"/>
        <w:rPr>
          <w:b/>
        </w:rPr>
      </w:pPr>
      <w:r w:rsidRPr="00325604">
        <w:rPr>
          <w:b/>
        </w:rPr>
        <w:t xml:space="preserve"> </w:t>
      </w:r>
    </w:p>
    <w:p w14:paraId="6D84532D" w14:textId="77777777" w:rsidR="00E177D5" w:rsidRPr="00325604" w:rsidRDefault="00E177D5" w:rsidP="00E177D5">
      <w:pPr>
        <w:rPr>
          <w:szCs w:val="24"/>
        </w:rPr>
      </w:pPr>
      <w:r w:rsidRPr="00325604">
        <w:rPr>
          <w:szCs w:val="24"/>
        </w:rPr>
        <w:t xml:space="preserve">1 - All existing water meters on lots with burned homes will be discarded due to possible volatile organic compounds. </w:t>
      </w:r>
    </w:p>
    <w:p w14:paraId="6D84532E" w14:textId="77777777" w:rsidR="00E177D5" w:rsidRPr="009F4A54" w:rsidRDefault="00E177D5" w:rsidP="00E177D5">
      <w:pPr>
        <w:rPr>
          <w:color w:val="FF0000"/>
          <w:szCs w:val="24"/>
        </w:rPr>
      </w:pPr>
      <w:r w:rsidRPr="009F4A54">
        <w:rPr>
          <w:color w:val="FF0000"/>
          <w:szCs w:val="24"/>
        </w:rPr>
        <w:t>2 – All plastic water service lines on lots with burned homes will have to be replaced and inspected by our district before backfilling the trench and</w:t>
      </w:r>
      <w:r w:rsidRPr="009F4A54">
        <w:rPr>
          <w:color w:val="FF0000"/>
          <w:sz w:val="28"/>
          <w:szCs w:val="28"/>
        </w:rPr>
        <w:t xml:space="preserve"> </w:t>
      </w:r>
      <w:r w:rsidRPr="009F4A54">
        <w:rPr>
          <w:color w:val="FF0000"/>
          <w:szCs w:val="24"/>
        </w:rPr>
        <w:t xml:space="preserve">connecting to the BCCSD water service. A new meter will be installed at the cost of $800.00 which will be the responsibility of the property owner. The new water service line will then have to be tested at the homeowners’ expense. Details can be obtained through our District Manager, Jeff </w:t>
      </w:r>
      <w:proofErr w:type="gramStart"/>
      <w:r w:rsidRPr="009F4A54">
        <w:rPr>
          <w:color w:val="FF0000"/>
          <w:szCs w:val="24"/>
        </w:rPr>
        <w:t>Davis</w:t>
      </w:r>
      <w:proofErr w:type="gramEnd"/>
      <w:r w:rsidRPr="009F4A54">
        <w:rPr>
          <w:color w:val="FF0000"/>
          <w:szCs w:val="24"/>
        </w:rPr>
        <w:t xml:space="preserve"> at 530-613-4166.</w:t>
      </w:r>
    </w:p>
    <w:p w14:paraId="6D84532F" w14:textId="7C79FAB2" w:rsidR="0043527C" w:rsidRPr="008B6057" w:rsidRDefault="00E177D5" w:rsidP="009F4A54">
      <w:pPr>
        <w:rPr>
          <w:color w:val="FF0000"/>
          <w:szCs w:val="24"/>
        </w:rPr>
      </w:pPr>
      <w:r w:rsidRPr="009F4A54">
        <w:rPr>
          <w:color w:val="FF0000"/>
          <w:szCs w:val="24"/>
        </w:rPr>
        <w:t>3 – Any existing homes after the North Complex Fire with wells on a lot, or any lot with a burned home and a well on the lot will be required to install an approved double check double backflow preventer</w:t>
      </w:r>
      <w:r w:rsidR="00711748">
        <w:rPr>
          <w:color w:val="FF0000"/>
          <w:szCs w:val="24"/>
        </w:rPr>
        <w:t xml:space="preserve"> if connected to the BCCSD water supply</w:t>
      </w:r>
      <w:r w:rsidRPr="009F4A54">
        <w:rPr>
          <w:color w:val="FF0000"/>
          <w:szCs w:val="24"/>
        </w:rPr>
        <w:t>. The device will have to be tested by a state approved testing company at the property owner’s expense prior to establishing water service from the BCCSD. This device is required by California State law to be tested annually at the property owner’s expense. A copy of the test results must be submitted to the BCCSD annually. Failure to test will require the BCCSD to terminate water service to that lot.</w:t>
      </w:r>
    </w:p>
    <w:p w14:paraId="6D845330" w14:textId="39E7F689" w:rsidR="009F4A54" w:rsidRDefault="00405272" w:rsidP="00F466FD">
      <w:pPr>
        <w:spacing w:after="0" w:line="240" w:lineRule="auto"/>
      </w:pPr>
      <w:r>
        <w:t xml:space="preserve"> </w:t>
      </w:r>
    </w:p>
    <w:p w14:paraId="6D845331" w14:textId="77777777" w:rsidR="009F4A54" w:rsidRDefault="009F4A54" w:rsidP="00F466FD">
      <w:pPr>
        <w:spacing w:after="0" w:line="240" w:lineRule="auto"/>
      </w:pPr>
    </w:p>
    <w:p w14:paraId="6D845332" w14:textId="77777777" w:rsidR="009F4A54" w:rsidRPr="009F4A54" w:rsidRDefault="009363D3" w:rsidP="009F4A54">
      <w:pPr>
        <w:spacing w:after="0"/>
      </w:pPr>
      <w:r w:rsidRPr="009F4A54">
        <w:t xml:space="preserve"> </w:t>
      </w:r>
      <w:r w:rsidR="009F4A54" w:rsidRPr="009F4A54">
        <w:t>For more complete guidelines and instructions to Sec. 902</w:t>
      </w:r>
      <w:r w:rsidR="009F4A54">
        <w:t xml:space="preserve"> or questions on any other Sections please</w:t>
      </w:r>
      <w:r w:rsidR="009F4A54" w:rsidRPr="009F4A54">
        <w:t xml:space="preserve"> contact Berry Creek Community Services District at P.O. Box 6281, Oroville, CA  95926</w:t>
      </w:r>
    </w:p>
    <w:p w14:paraId="6D845333" w14:textId="77777777" w:rsidR="00E664A7" w:rsidRPr="009F4A54" w:rsidRDefault="00E664A7" w:rsidP="00F466FD">
      <w:pPr>
        <w:spacing w:after="0" w:line="240" w:lineRule="auto"/>
      </w:pPr>
    </w:p>
    <w:sectPr w:rsidR="00E664A7" w:rsidRPr="009F4A54" w:rsidSect="00ED4F5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9B894" w14:textId="77777777" w:rsidR="001B4427" w:rsidRDefault="001B4427" w:rsidP="00BE669D">
      <w:pPr>
        <w:spacing w:after="0" w:line="240" w:lineRule="auto"/>
      </w:pPr>
      <w:r>
        <w:separator/>
      </w:r>
    </w:p>
  </w:endnote>
  <w:endnote w:type="continuationSeparator" w:id="0">
    <w:p w14:paraId="68785469" w14:textId="77777777" w:rsidR="001B4427" w:rsidRDefault="001B4427" w:rsidP="00BE6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8756"/>
      <w:docPartObj>
        <w:docPartGallery w:val="Page Numbers (Bottom of Page)"/>
        <w:docPartUnique/>
      </w:docPartObj>
    </w:sdtPr>
    <w:sdtContent>
      <w:p w14:paraId="6D845338" w14:textId="77777777" w:rsidR="00E664A7" w:rsidRDefault="007D731B">
        <w:pPr>
          <w:pStyle w:val="Footer"/>
          <w:jc w:val="center"/>
        </w:pPr>
        <w:r>
          <w:fldChar w:fldCharType="begin"/>
        </w:r>
        <w:r w:rsidR="008B6901">
          <w:instrText xml:space="preserve"> PAGE   \* MERGEFORMAT </w:instrText>
        </w:r>
        <w:r>
          <w:fldChar w:fldCharType="separate"/>
        </w:r>
        <w:r w:rsidR="008B6057">
          <w:rPr>
            <w:noProof/>
          </w:rPr>
          <w:t>4</w:t>
        </w:r>
        <w:r>
          <w:rPr>
            <w:noProof/>
          </w:rPr>
          <w:fldChar w:fldCharType="end"/>
        </w:r>
      </w:p>
    </w:sdtContent>
  </w:sdt>
  <w:p w14:paraId="6D845339" w14:textId="77777777" w:rsidR="00973BD5" w:rsidRDefault="00973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4E23E" w14:textId="77777777" w:rsidR="001B4427" w:rsidRDefault="001B4427" w:rsidP="00BE669D">
      <w:pPr>
        <w:spacing w:after="0" w:line="240" w:lineRule="auto"/>
      </w:pPr>
      <w:r>
        <w:separator/>
      </w:r>
    </w:p>
  </w:footnote>
  <w:footnote w:type="continuationSeparator" w:id="0">
    <w:p w14:paraId="65350944" w14:textId="77777777" w:rsidR="001B4427" w:rsidRDefault="001B4427" w:rsidP="00BE669D">
      <w:pPr>
        <w:spacing w:after="0" w:line="240" w:lineRule="auto"/>
      </w:pPr>
      <w:r>
        <w:continuationSeparator/>
      </w:r>
    </w:p>
  </w:footnote>
  <w:footnote w:id="1">
    <w:p w14:paraId="6D84533A" w14:textId="77777777" w:rsidR="00990FE1" w:rsidRDefault="00990FE1" w:rsidP="00990FE1">
      <w:pPr>
        <w:pStyle w:val="FootnoteText"/>
      </w:pPr>
    </w:p>
    <w:p w14:paraId="6D84533B" w14:textId="77777777" w:rsidR="00990FE1" w:rsidRDefault="00990FE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21AC4"/>
    <w:multiLevelType w:val="hybridMultilevel"/>
    <w:tmpl w:val="7910C742"/>
    <w:lvl w:ilvl="0" w:tplc="1624D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C96090C"/>
    <w:multiLevelType w:val="hybridMultilevel"/>
    <w:tmpl w:val="E676E5FA"/>
    <w:lvl w:ilvl="0" w:tplc="092C54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3F6245"/>
    <w:multiLevelType w:val="hybridMultilevel"/>
    <w:tmpl w:val="10446138"/>
    <w:lvl w:ilvl="0" w:tplc="1624D9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34355135">
    <w:abstractNumId w:val="2"/>
  </w:num>
  <w:num w:numId="2" w16cid:durableId="934284571">
    <w:abstractNumId w:val="1"/>
  </w:num>
  <w:num w:numId="3" w16cid:durableId="191859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3F27"/>
    <w:rsid w:val="0001546F"/>
    <w:rsid w:val="000211DC"/>
    <w:rsid w:val="0002364B"/>
    <w:rsid w:val="0002557F"/>
    <w:rsid w:val="00025C2D"/>
    <w:rsid w:val="000316F4"/>
    <w:rsid w:val="000413E8"/>
    <w:rsid w:val="00047A47"/>
    <w:rsid w:val="000505C5"/>
    <w:rsid w:val="00050D40"/>
    <w:rsid w:val="00067B1E"/>
    <w:rsid w:val="00074E7B"/>
    <w:rsid w:val="00084894"/>
    <w:rsid w:val="0009274D"/>
    <w:rsid w:val="000B276A"/>
    <w:rsid w:val="000D4789"/>
    <w:rsid w:val="001055A3"/>
    <w:rsid w:val="00113A1F"/>
    <w:rsid w:val="00121FFD"/>
    <w:rsid w:val="00125F8B"/>
    <w:rsid w:val="00153BE9"/>
    <w:rsid w:val="001548D6"/>
    <w:rsid w:val="00197C4C"/>
    <w:rsid w:val="001B4427"/>
    <w:rsid w:val="001B73D3"/>
    <w:rsid w:val="001F0945"/>
    <w:rsid w:val="0020081E"/>
    <w:rsid w:val="002013BA"/>
    <w:rsid w:val="00223181"/>
    <w:rsid w:val="002366D9"/>
    <w:rsid w:val="00241044"/>
    <w:rsid w:val="00247EF2"/>
    <w:rsid w:val="00265BE6"/>
    <w:rsid w:val="00282CEC"/>
    <w:rsid w:val="002867C0"/>
    <w:rsid w:val="00291916"/>
    <w:rsid w:val="002C79AF"/>
    <w:rsid w:val="002D68A6"/>
    <w:rsid w:val="002E4F95"/>
    <w:rsid w:val="002F556E"/>
    <w:rsid w:val="00316635"/>
    <w:rsid w:val="00325604"/>
    <w:rsid w:val="00333408"/>
    <w:rsid w:val="00355294"/>
    <w:rsid w:val="00356FB3"/>
    <w:rsid w:val="0037006B"/>
    <w:rsid w:val="00370385"/>
    <w:rsid w:val="00395FE3"/>
    <w:rsid w:val="003A7D6F"/>
    <w:rsid w:val="003B4D1A"/>
    <w:rsid w:val="003C1B26"/>
    <w:rsid w:val="003D2DA0"/>
    <w:rsid w:val="003D7645"/>
    <w:rsid w:val="003F5443"/>
    <w:rsid w:val="00405272"/>
    <w:rsid w:val="00405D09"/>
    <w:rsid w:val="00420F0C"/>
    <w:rsid w:val="00425871"/>
    <w:rsid w:val="004340A8"/>
    <w:rsid w:val="0043527C"/>
    <w:rsid w:val="0044325F"/>
    <w:rsid w:val="0045578E"/>
    <w:rsid w:val="0047268B"/>
    <w:rsid w:val="00486B53"/>
    <w:rsid w:val="004C285B"/>
    <w:rsid w:val="004E2199"/>
    <w:rsid w:val="004E6A47"/>
    <w:rsid w:val="004F1223"/>
    <w:rsid w:val="004F4E29"/>
    <w:rsid w:val="005018FA"/>
    <w:rsid w:val="00522969"/>
    <w:rsid w:val="00525CB3"/>
    <w:rsid w:val="00527873"/>
    <w:rsid w:val="0055051B"/>
    <w:rsid w:val="00554E75"/>
    <w:rsid w:val="00561259"/>
    <w:rsid w:val="00562703"/>
    <w:rsid w:val="00564014"/>
    <w:rsid w:val="005717DA"/>
    <w:rsid w:val="00586EFD"/>
    <w:rsid w:val="00591EAF"/>
    <w:rsid w:val="00592B93"/>
    <w:rsid w:val="005B1B67"/>
    <w:rsid w:val="005C33F0"/>
    <w:rsid w:val="005F48B8"/>
    <w:rsid w:val="00616416"/>
    <w:rsid w:val="006229D0"/>
    <w:rsid w:val="00661636"/>
    <w:rsid w:val="00666275"/>
    <w:rsid w:val="006678F3"/>
    <w:rsid w:val="00674688"/>
    <w:rsid w:val="00693412"/>
    <w:rsid w:val="006A0C13"/>
    <w:rsid w:val="006A3694"/>
    <w:rsid w:val="006C4828"/>
    <w:rsid w:val="006D7DEC"/>
    <w:rsid w:val="006E7C6B"/>
    <w:rsid w:val="006F5405"/>
    <w:rsid w:val="00710C88"/>
    <w:rsid w:val="00711748"/>
    <w:rsid w:val="00716A39"/>
    <w:rsid w:val="00746526"/>
    <w:rsid w:val="00755FFA"/>
    <w:rsid w:val="007572DD"/>
    <w:rsid w:val="007611DB"/>
    <w:rsid w:val="007A042D"/>
    <w:rsid w:val="007A0A3C"/>
    <w:rsid w:val="007A2553"/>
    <w:rsid w:val="007D731B"/>
    <w:rsid w:val="007F0075"/>
    <w:rsid w:val="008038B0"/>
    <w:rsid w:val="008268A5"/>
    <w:rsid w:val="00834486"/>
    <w:rsid w:val="00837CA7"/>
    <w:rsid w:val="00847318"/>
    <w:rsid w:val="00856953"/>
    <w:rsid w:val="00873647"/>
    <w:rsid w:val="008738C0"/>
    <w:rsid w:val="008B6057"/>
    <w:rsid w:val="008B6901"/>
    <w:rsid w:val="009003E1"/>
    <w:rsid w:val="009060ED"/>
    <w:rsid w:val="009107F6"/>
    <w:rsid w:val="009276CC"/>
    <w:rsid w:val="009363D3"/>
    <w:rsid w:val="00936C5D"/>
    <w:rsid w:val="00953592"/>
    <w:rsid w:val="00953CA3"/>
    <w:rsid w:val="00966DFF"/>
    <w:rsid w:val="00967848"/>
    <w:rsid w:val="00973BD5"/>
    <w:rsid w:val="00990FE1"/>
    <w:rsid w:val="00993E93"/>
    <w:rsid w:val="00996798"/>
    <w:rsid w:val="009C4ED5"/>
    <w:rsid w:val="009C6258"/>
    <w:rsid w:val="009F4A54"/>
    <w:rsid w:val="009F6BD9"/>
    <w:rsid w:val="00A11CC9"/>
    <w:rsid w:val="00A17074"/>
    <w:rsid w:val="00A41773"/>
    <w:rsid w:val="00A63BEB"/>
    <w:rsid w:val="00A764D6"/>
    <w:rsid w:val="00A9612D"/>
    <w:rsid w:val="00AB7C28"/>
    <w:rsid w:val="00AB7E91"/>
    <w:rsid w:val="00AD6736"/>
    <w:rsid w:val="00AE06C6"/>
    <w:rsid w:val="00AE4FEF"/>
    <w:rsid w:val="00AF2C11"/>
    <w:rsid w:val="00B13ABA"/>
    <w:rsid w:val="00B469CE"/>
    <w:rsid w:val="00B479B2"/>
    <w:rsid w:val="00B500DA"/>
    <w:rsid w:val="00B631D9"/>
    <w:rsid w:val="00B81F9A"/>
    <w:rsid w:val="00B84845"/>
    <w:rsid w:val="00B84B36"/>
    <w:rsid w:val="00BC12A2"/>
    <w:rsid w:val="00BC132E"/>
    <w:rsid w:val="00BE669D"/>
    <w:rsid w:val="00BE6D38"/>
    <w:rsid w:val="00BE73A6"/>
    <w:rsid w:val="00BE7C85"/>
    <w:rsid w:val="00BF05B1"/>
    <w:rsid w:val="00BF5436"/>
    <w:rsid w:val="00C177D6"/>
    <w:rsid w:val="00C17A3D"/>
    <w:rsid w:val="00C50D5D"/>
    <w:rsid w:val="00C61BE1"/>
    <w:rsid w:val="00C74A48"/>
    <w:rsid w:val="00C776F4"/>
    <w:rsid w:val="00C91F88"/>
    <w:rsid w:val="00C943B0"/>
    <w:rsid w:val="00CB2C1B"/>
    <w:rsid w:val="00CB6C91"/>
    <w:rsid w:val="00CC3CE9"/>
    <w:rsid w:val="00CC7A69"/>
    <w:rsid w:val="00CD059A"/>
    <w:rsid w:val="00CE3CB0"/>
    <w:rsid w:val="00CF1C97"/>
    <w:rsid w:val="00CF3F27"/>
    <w:rsid w:val="00D51FD6"/>
    <w:rsid w:val="00D56F9A"/>
    <w:rsid w:val="00D617F7"/>
    <w:rsid w:val="00D647F4"/>
    <w:rsid w:val="00DA0DB5"/>
    <w:rsid w:val="00DA3AD0"/>
    <w:rsid w:val="00DC56D5"/>
    <w:rsid w:val="00DC7999"/>
    <w:rsid w:val="00DC7E2F"/>
    <w:rsid w:val="00DD3445"/>
    <w:rsid w:val="00E14F90"/>
    <w:rsid w:val="00E177D5"/>
    <w:rsid w:val="00E401EC"/>
    <w:rsid w:val="00E41A72"/>
    <w:rsid w:val="00E41C66"/>
    <w:rsid w:val="00E543AB"/>
    <w:rsid w:val="00E62DD8"/>
    <w:rsid w:val="00E65526"/>
    <w:rsid w:val="00E664A7"/>
    <w:rsid w:val="00E66995"/>
    <w:rsid w:val="00E75F08"/>
    <w:rsid w:val="00E866DC"/>
    <w:rsid w:val="00E8781E"/>
    <w:rsid w:val="00E943F4"/>
    <w:rsid w:val="00EB1D32"/>
    <w:rsid w:val="00ED4712"/>
    <w:rsid w:val="00ED4F51"/>
    <w:rsid w:val="00EF46B2"/>
    <w:rsid w:val="00F27D0E"/>
    <w:rsid w:val="00F466FD"/>
    <w:rsid w:val="00F61498"/>
    <w:rsid w:val="00F75ED3"/>
    <w:rsid w:val="00FB2FD5"/>
    <w:rsid w:val="00FB4583"/>
    <w:rsid w:val="00FC104A"/>
    <w:rsid w:val="00FD33B1"/>
    <w:rsid w:val="00FF2A27"/>
    <w:rsid w:val="00FF5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52BC"/>
  <w15:docId w15:val="{15833E2F-2958-4E55-AC55-E538AD34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68A5"/>
    <w:pPr>
      <w:ind w:left="720"/>
      <w:contextualSpacing/>
    </w:pPr>
  </w:style>
  <w:style w:type="paragraph" w:styleId="Header">
    <w:name w:val="header"/>
    <w:basedOn w:val="Normal"/>
    <w:link w:val="HeaderChar"/>
    <w:uiPriority w:val="99"/>
    <w:semiHidden/>
    <w:unhideWhenUsed/>
    <w:rsid w:val="00BE66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669D"/>
  </w:style>
  <w:style w:type="paragraph" w:styleId="Footer">
    <w:name w:val="footer"/>
    <w:basedOn w:val="Normal"/>
    <w:link w:val="FooterChar"/>
    <w:uiPriority w:val="99"/>
    <w:unhideWhenUsed/>
    <w:rsid w:val="00BE6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69D"/>
  </w:style>
  <w:style w:type="paragraph" w:styleId="FootnoteText">
    <w:name w:val="footnote text"/>
    <w:basedOn w:val="Normal"/>
    <w:link w:val="FootnoteTextChar"/>
    <w:uiPriority w:val="99"/>
    <w:semiHidden/>
    <w:unhideWhenUsed/>
    <w:rsid w:val="000211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11DC"/>
    <w:rPr>
      <w:sz w:val="20"/>
      <w:szCs w:val="20"/>
    </w:rPr>
  </w:style>
  <w:style w:type="character" w:styleId="FootnoteReference">
    <w:name w:val="footnote reference"/>
    <w:basedOn w:val="DefaultParagraphFont"/>
    <w:uiPriority w:val="99"/>
    <w:semiHidden/>
    <w:unhideWhenUsed/>
    <w:rsid w:val="000211DC"/>
    <w:rPr>
      <w:vertAlign w:val="superscript"/>
    </w:rPr>
  </w:style>
  <w:style w:type="paragraph" w:styleId="BalloonText">
    <w:name w:val="Balloon Text"/>
    <w:basedOn w:val="Normal"/>
    <w:link w:val="BalloonTextChar"/>
    <w:uiPriority w:val="99"/>
    <w:semiHidden/>
    <w:unhideWhenUsed/>
    <w:rsid w:val="00405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D09"/>
    <w:rPr>
      <w:rFonts w:ascii="Segoe UI" w:hAnsi="Segoe UI" w:cs="Segoe UI"/>
      <w:sz w:val="18"/>
      <w:szCs w:val="18"/>
    </w:rPr>
  </w:style>
  <w:style w:type="paragraph" w:styleId="NoSpacing">
    <w:name w:val="No Spacing"/>
    <w:uiPriority w:val="1"/>
    <w:qFormat/>
    <w:rsid w:val="00197C4C"/>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EED7A-87E8-49D7-B638-DF74FF433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2411</Words>
  <Characters>12155</Characters>
  <Application>Microsoft Office Word</Application>
  <DocSecurity>0</DocSecurity>
  <Lines>270</Lines>
  <Paragraphs>88</Paragraphs>
  <ScaleCrop>false</ScaleCrop>
  <HeadingPairs>
    <vt:vector size="2" baseType="variant">
      <vt:variant>
        <vt:lpstr>Title</vt:lpstr>
      </vt:variant>
      <vt:variant>
        <vt:i4>1</vt:i4>
      </vt:variant>
    </vt:vector>
  </HeadingPairs>
  <TitlesOfParts>
    <vt:vector size="1" baseType="lpstr">
      <vt:lpstr/>
    </vt:vector>
  </TitlesOfParts>
  <Company>Butte-Glenn Community College</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Risa</dc:creator>
  <cp:lastModifiedBy>Jeff Davis</cp:lastModifiedBy>
  <cp:revision>13</cp:revision>
  <cp:lastPrinted>2024-02-29T19:39:00Z</cp:lastPrinted>
  <dcterms:created xsi:type="dcterms:W3CDTF">2024-02-29T20:15:00Z</dcterms:created>
  <dcterms:modified xsi:type="dcterms:W3CDTF">2026-01-25T19:11:00Z</dcterms:modified>
</cp:coreProperties>
</file>